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6D" w:rsidRDefault="006A526D" w:rsidP="006A526D">
      <w:pPr>
        <w:spacing w:line="240" w:lineRule="auto"/>
        <w:jc w:val="center"/>
        <w:rPr>
          <w:rFonts w:ascii="Times New Roman" w:hAnsi="Times New Roman" w:cs="Times New Roman"/>
          <w:b/>
          <w:i/>
          <w:sz w:val="28"/>
          <w:szCs w:val="28"/>
        </w:rPr>
      </w:pPr>
    </w:p>
    <w:p w:rsidR="006A526D" w:rsidRDefault="006A526D" w:rsidP="006A526D">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GMINA TOMASZÓW MAZOWIECKI</w:t>
      </w:r>
    </w:p>
    <w:p w:rsidR="006A526D" w:rsidRDefault="006A526D" w:rsidP="006A526D">
      <w:pPr>
        <w:spacing w:line="240" w:lineRule="auto"/>
        <w:jc w:val="center"/>
        <w:rPr>
          <w:rFonts w:ascii="Times New Roman" w:hAnsi="Times New Roman" w:cs="Times New Roman"/>
          <w:sz w:val="24"/>
          <w:szCs w:val="24"/>
        </w:rPr>
      </w:pPr>
    </w:p>
    <w:p w:rsidR="006A526D" w:rsidRDefault="006A526D" w:rsidP="006A526D">
      <w:pPr>
        <w:spacing w:line="240" w:lineRule="auto"/>
        <w:jc w:val="center"/>
        <w:rPr>
          <w:rFonts w:ascii="Times New Roman" w:hAnsi="Times New Roman" w:cs="Times New Roman"/>
          <w:sz w:val="24"/>
          <w:szCs w:val="24"/>
        </w:rPr>
      </w:pPr>
      <w:r>
        <w:rPr>
          <w:rFonts w:ascii="Times New Roman" w:hAnsi="Times New Roman" w:cs="Times New Roman"/>
          <w:sz w:val="24"/>
          <w:szCs w:val="24"/>
        </w:rPr>
        <w:t>ul. Prezydenta I. Mościckiego 4</w:t>
      </w:r>
    </w:p>
    <w:p w:rsidR="006A526D" w:rsidRDefault="006A526D" w:rsidP="006A526D">
      <w:pPr>
        <w:spacing w:line="240" w:lineRule="auto"/>
        <w:jc w:val="center"/>
        <w:rPr>
          <w:rFonts w:ascii="Times New Roman" w:hAnsi="Times New Roman" w:cs="Times New Roman"/>
          <w:sz w:val="24"/>
          <w:szCs w:val="24"/>
        </w:rPr>
      </w:pPr>
      <w:r>
        <w:rPr>
          <w:rFonts w:ascii="Times New Roman" w:hAnsi="Times New Roman" w:cs="Times New Roman"/>
          <w:sz w:val="24"/>
          <w:szCs w:val="24"/>
        </w:rPr>
        <w:t>97-200 Tomaszów Mazowiecki</w:t>
      </w:r>
    </w:p>
    <w:p w:rsidR="006A526D" w:rsidRDefault="006A526D" w:rsidP="006A526D">
      <w:pPr>
        <w:spacing w:line="240" w:lineRule="auto"/>
        <w:jc w:val="center"/>
        <w:rPr>
          <w:rFonts w:ascii="Times New Roman" w:hAnsi="Times New Roman" w:cs="Times New Roman"/>
          <w:sz w:val="24"/>
          <w:szCs w:val="24"/>
        </w:rPr>
      </w:pPr>
    </w:p>
    <w:p w:rsidR="006A526D" w:rsidRDefault="006A526D" w:rsidP="006A526D">
      <w:pPr>
        <w:spacing w:line="240" w:lineRule="auto"/>
        <w:rPr>
          <w:rFonts w:ascii="Times New Roman" w:hAnsi="Times New Roman" w:cs="Times New Roman"/>
          <w:sz w:val="20"/>
          <w:szCs w:val="20"/>
        </w:rPr>
      </w:pPr>
    </w:p>
    <w:p w:rsidR="006A526D" w:rsidRDefault="006A526D" w:rsidP="006A526D">
      <w:pPr>
        <w:pStyle w:val="Nagwek1"/>
        <w:numPr>
          <w:ilvl w:val="0"/>
          <w:numId w:val="2"/>
        </w:numPr>
        <w:jc w:val="center"/>
        <w:rPr>
          <w:rFonts w:ascii="Times New Roman" w:hAnsi="Times New Roman" w:cs="Times New Roman"/>
          <w:sz w:val="28"/>
          <w:szCs w:val="28"/>
        </w:rPr>
      </w:pPr>
      <w:r>
        <w:rPr>
          <w:rFonts w:ascii="Times New Roman" w:hAnsi="Times New Roman" w:cs="Times New Roman"/>
          <w:sz w:val="28"/>
          <w:szCs w:val="28"/>
        </w:rPr>
        <w:t>Postępowanie o udzielenie zamówienia publicznego</w:t>
      </w:r>
    </w:p>
    <w:p w:rsidR="006A526D" w:rsidRPr="00557EF2" w:rsidRDefault="006A526D" w:rsidP="006A526D">
      <w:pPr>
        <w:jc w:val="center"/>
        <w:rPr>
          <w:rFonts w:ascii="Times New Roman" w:hAnsi="Times New Roman" w:cs="Times New Roman"/>
          <w:b/>
          <w:sz w:val="28"/>
          <w:szCs w:val="28"/>
        </w:rPr>
      </w:pPr>
      <w:r>
        <w:rPr>
          <w:rFonts w:ascii="Times New Roman" w:hAnsi="Times New Roman" w:cs="Times New Roman"/>
          <w:b/>
          <w:sz w:val="28"/>
          <w:szCs w:val="28"/>
        </w:rPr>
        <w:t>na dostawy</w:t>
      </w:r>
    </w:p>
    <w:p w:rsidR="006A526D" w:rsidRDefault="006A526D" w:rsidP="006A526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o wartości zamówienia poniżej kwot określonych w przepisach wydanych na podstawie  </w:t>
      </w:r>
    </w:p>
    <w:p w:rsidR="006A526D" w:rsidRDefault="006A526D" w:rsidP="006A526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art. 11 ust. 8  ustawy z dnia 29 stycznia 2004r. – Prawo zamówień publicznych</w:t>
      </w:r>
    </w:p>
    <w:p w:rsidR="006A526D" w:rsidRDefault="006A526D" w:rsidP="006A526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 w trybie przetargu nieograniczonego</w:t>
      </w:r>
    </w:p>
    <w:p w:rsidR="006A526D" w:rsidRDefault="006A526D" w:rsidP="006A526D">
      <w:pPr>
        <w:spacing w:line="240" w:lineRule="auto"/>
        <w:rPr>
          <w:rFonts w:ascii="Times New Roman" w:hAnsi="Times New Roman" w:cs="Times New Roman"/>
          <w:sz w:val="20"/>
          <w:szCs w:val="20"/>
        </w:rPr>
      </w:pPr>
    </w:p>
    <w:p w:rsidR="006A526D" w:rsidRDefault="006A526D" w:rsidP="006A526D">
      <w:pPr>
        <w:spacing w:line="240" w:lineRule="auto"/>
        <w:rPr>
          <w:rFonts w:ascii="Times New Roman" w:hAnsi="Times New Roman" w:cs="Times New Roman"/>
          <w:sz w:val="20"/>
          <w:szCs w:val="20"/>
        </w:rPr>
      </w:pPr>
    </w:p>
    <w:p w:rsidR="006A526D" w:rsidRDefault="006A526D" w:rsidP="006A526D">
      <w:pPr>
        <w:pStyle w:val="Nagwek5"/>
        <w:numPr>
          <w:ilvl w:val="4"/>
          <w:numId w:val="2"/>
        </w:numPr>
        <w:jc w:val="center"/>
        <w:rPr>
          <w:i w:val="0"/>
          <w:sz w:val="24"/>
          <w:szCs w:val="24"/>
        </w:rPr>
      </w:pPr>
      <w:r>
        <w:rPr>
          <w:i w:val="0"/>
          <w:sz w:val="24"/>
          <w:szCs w:val="24"/>
        </w:rPr>
        <w:t>SPECYFIKACJA   ISTOTNYCH   WARUNKÓW  ZAMÓWIENIA</w:t>
      </w:r>
    </w:p>
    <w:p w:rsidR="006A526D" w:rsidRDefault="006A526D" w:rsidP="006A526D">
      <w:pPr>
        <w:spacing w:line="240" w:lineRule="auto"/>
        <w:jc w:val="center"/>
        <w:rPr>
          <w:rFonts w:ascii="Times New Roman" w:hAnsi="Times New Roman" w:cs="Times New Roman"/>
          <w:sz w:val="24"/>
          <w:szCs w:val="24"/>
        </w:rPr>
      </w:pPr>
      <w:r>
        <w:rPr>
          <w:rFonts w:ascii="Times New Roman" w:hAnsi="Times New Roman" w:cs="Times New Roman"/>
          <w:sz w:val="24"/>
          <w:szCs w:val="24"/>
        </w:rPr>
        <w:t>dla zamówienia pn.</w:t>
      </w:r>
    </w:p>
    <w:p w:rsidR="006A526D" w:rsidRDefault="006A526D" w:rsidP="006A526D">
      <w:pPr>
        <w:ind w:left="357"/>
        <w:jc w:val="center"/>
        <w:rPr>
          <w:rFonts w:ascii="Times New Roman" w:hAnsi="Times New Roman" w:cs="Times New Roman"/>
          <w:b/>
          <w:sz w:val="24"/>
          <w:szCs w:val="24"/>
        </w:rPr>
      </w:pPr>
    </w:p>
    <w:p w:rsidR="006A526D" w:rsidRPr="007C4606" w:rsidRDefault="006A526D" w:rsidP="006A526D">
      <w:pPr>
        <w:pStyle w:val="Tekstpodstawowy"/>
        <w:widowControl w:val="0"/>
        <w:tabs>
          <w:tab w:val="left" w:pos="1440"/>
        </w:tabs>
        <w:ind w:left="540"/>
        <w:jc w:val="center"/>
        <w:rPr>
          <w:rFonts w:cs="Times New Roman"/>
          <w:sz w:val="28"/>
          <w:szCs w:val="28"/>
        </w:rPr>
      </w:pPr>
      <w:r w:rsidRPr="007C4606">
        <w:rPr>
          <w:rFonts w:cs="Times New Roman"/>
          <w:sz w:val="28"/>
          <w:szCs w:val="28"/>
        </w:rPr>
        <w:t xml:space="preserve">Kompleksowa dostawa energii elektrycznej w zakresie sprzedaży energii oraz świadczenia usługi dystrybucji energii elektrycznej dla  Gminy Tomaszów Mazowiecki oraz jednostek organizacyjnych. </w:t>
      </w:r>
    </w:p>
    <w:p w:rsidR="006A526D" w:rsidRPr="00CB2C2C" w:rsidRDefault="006A526D" w:rsidP="006A526D">
      <w:pPr>
        <w:spacing w:line="240" w:lineRule="auto"/>
        <w:rPr>
          <w:rFonts w:ascii="Times New Roman" w:hAnsi="Times New Roman" w:cs="Times New Roman"/>
          <w:b/>
          <w:sz w:val="20"/>
          <w:szCs w:val="20"/>
        </w:rPr>
      </w:pPr>
    </w:p>
    <w:p w:rsidR="006A526D" w:rsidRDefault="006A526D" w:rsidP="006A526D">
      <w:pPr>
        <w:spacing w:line="240" w:lineRule="auto"/>
        <w:jc w:val="center"/>
        <w:rPr>
          <w:rFonts w:ascii="Times New Roman" w:hAnsi="Times New Roman" w:cs="Times New Roman"/>
          <w:b/>
          <w:sz w:val="20"/>
          <w:szCs w:val="20"/>
        </w:rPr>
      </w:pPr>
    </w:p>
    <w:p w:rsidR="006A526D" w:rsidRDefault="006A526D" w:rsidP="006A526D">
      <w:pPr>
        <w:spacing w:line="240" w:lineRule="auto"/>
        <w:jc w:val="center"/>
        <w:rPr>
          <w:rFonts w:ascii="Times New Roman" w:hAnsi="Times New Roman" w:cs="Times New Roman"/>
          <w:b/>
          <w:sz w:val="20"/>
          <w:szCs w:val="20"/>
        </w:rPr>
      </w:pPr>
    </w:p>
    <w:p w:rsidR="006A526D" w:rsidRDefault="006A526D" w:rsidP="006A526D">
      <w:pPr>
        <w:spacing w:line="240" w:lineRule="auto"/>
        <w:jc w:val="center"/>
        <w:rPr>
          <w:rFonts w:ascii="Times New Roman" w:hAnsi="Times New Roman" w:cs="Times New Roman"/>
          <w:b/>
          <w:sz w:val="20"/>
          <w:szCs w:val="20"/>
        </w:rPr>
      </w:pPr>
    </w:p>
    <w:p w:rsidR="006A526D" w:rsidRDefault="006A526D" w:rsidP="006A526D">
      <w:pPr>
        <w:spacing w:line="240" w:lineRule="auto"/>
        <w:jc w:val="center"/>
        <w:rPr>
          <w:rFonts w:ascii="Times New Roman" w:hAnsi="Times New Roman" w:cs="Times New Roman"/>
          <w:b/>
          <w:sz w:val="20"/>
          <w:szCs w:val="20"/>
        </w:rPr>
      </w:pPr>
    </w:p>
    <w:p w:rsidR="006A526D" w:rsidRDefault="006A526D" w:rsidP="006A526D">
      <w:pPr>
        <w:spacing w:line="240" w:lineRule="auto"/>
        <w:jc w:val="center"/>
        <w:rPr>
          <w:rFonts w:ascii="Times New Roman" w:hAnsi="Times New Roman" w:cs="Times New Roman"/>
          <w:b/>
          <w:sz w:val="20"/>
          <w:szCs w:val="20"/>
        </w:rPr>
      </w:pPr>
    </w:p>
    <w:p w:rsidR="006A526D" w:rsidRDefault="006A526D" w:rsidP="006A526D">
      <w:pPr>
        <w:spacing w:line="240" w:lineRule="auto"/>
        <w:jc w:val="center"/>
        <w:rPr>
          <w:rFonts w:ascii="Times New Roman" w:hAnsi="Times New Roman" w:cs="Times New Roman"/>
          <w:b/>
          <w:sz w:val="20"/>
          <w:szCs w:val="20"/>
        </w:rPr>
      </w:pPr>
    </w:p>
    <w:p w:rsidR="006A526D" w:rsidRDefault="006A526D" w:rsidP="006A526D">
      <w:pPr>
        <w:spacing w:line="240" w:lineRule="auto"/>
        <w:ind w:left="4956"/>
        <w:jc w:val="center"/>
        <w:rPr>
          <w:rFonts w:ascii="Times New Roman" w:hAnsi="Times New Roman" w:cs="Times New Roman"/>
          <w:sz w:val="20"/>
          <w:szCs w:val="20"/>
        </w:rPr>
      </w:pPr>
      <w:r>
        <w:rPr>
          <w:rFonts w:ascii="Times New Roman" w:hAnsi="Times New Roman" w:cs="Times New Roman"/>
          <w:sz w:val="20"/>
          <w:szCs w:val="20"/>
        </w:rPr>
        <w:t xml:space="preserve">                                                                                                                                  ZATWIERDZAM</w:t>
      </w:r>
    </w:p>
    <w:p w:rsidR="006A526D" w:rsidRDefault="006A526D" w:rsidP="006A526D">
      <w:pPr>
        <w:spacing w:line="240" w:lineRule="auto"/>
        <w:rPr>
          <w:rFonts w:ascii="Times New Roman" w:hAnsi="Times New Roman" w:cs="Times New Roman"/>
          <w:sz w:val="20"/>
          <w:szCs w:val="20"/>
        </w:rPr>
      </w:pPr>
    </w:p>
    <w:p w:rsidR="006A526D" w:rsidRDefault="006A526D" w:rsidP="006A526D">
      <w:pPr>
        <w:spacing w:line="240" w:lineRule="auto"/>
        <w:jc w:val="right"/>
        <w:rPr>
          <w:rFonts w:ascii="Times New Roman" w:hAnsi="Times New Roman" w:cs="Times New Roman"/>
          <w:b/>
          <w:sz w:val="20"/>
          <w:szCs w:val="20"/>
        </w:rPr>
      </w:pPr>
      <w:r>
        <w:rPr>
          <w:rFonts w:ascii="Times New Roman" w:hAnsi="Times New Roman" w:cs="Times New Roman"/>
          <w:sz w:val="20"/>
          <w:szCs w:val="20"/>
        </w:rPr>
        <w:t xml:space="preserve">                                                                                             …………………..……………….……</w:t>
      </w:r>
    </w:p>
    <w:p w:rsidR="006A526D" w:rsidRPr="006A526D" w:rsidRDefault="006A526D" w:rsidP="006A526D">
      <w:pPr>
        <w:spacing w:line="240" w:lineRule="auto"/>
        <w:jc w:val="right"/>
        <w:rPr>
          <w:rFonts w:ascii="Times New Roman" w:hAnsi="Times New Roman" w:cs="Times New Roman"/>
          <w:sz w:val="20"/>
          <w:szCs w:val="20"/>
        </w:rPr>
      </w:pPr>
      <w:r w:rsidRPr="00557EF2">
        <w:rPr>
          <w:rFonts w:ascii="Times New Roman" w:hAnsi="Times New Roman" w:cs="Times New Roman"/>
          <w:sz w:val="20"/>
          <w:szCs w:val="20"/>
        </w:rPr>
        <w:t xml:space="preserve">Tomaszów </w:t>
      </w:r>
      <w:proofErr w:type="spellStart"/>
      <w:r w:rsidRPr="00557EF2">
        <w:rPr>
          <w:rFonts w:ascii="Times New Roman" w:hAnsi="Times New Roman" w:cs="Times New Roman"/>
          <w:sz w:val="20"/>
          <w:szCs w:val="20"/>
        </w:rPr>
        <w:t>Maz</w:t>
      </w:r>
      <w:proofErr w:type="spellEnd"/>
      <w:r w:rsidRPr="00557EF2">
        <w:rPr>
          <w:rFonts w:ascii="Times New Roman" w:hAnsi="Times New Roman" w:cs="Times New Roman"/>
          <w:sz w:val="20"/>
          <w:szCs w:val="20"/>
        </w:rPr>
        <w:t>., dnia</w:t>
      </w:r>
      <w:r>
        <w:rPr>
          <w:rFonts w:ascii="Times New Roman" w:hAnsi="Times New Roman" w:cs="Times New Roman"/>
          <w:sz w:val="20"/>
          <w:szCs w:val="20"/>
        </w:rPr>
        <w:t xml:space="preserve"> 23 maja 2017 r</w:t>
      </w:r>
    </w:p>
    <w:p w:rsidR="006A526D" w:rsidRDefault="006A526D" w:rsidP="006A526D">
      <w:pPr>
        <w:rPr>
          <w:rFonts w:ascii="Times New Roman" w:hAnsi="Times New Roman" w:cs="Times New Roman"/>
          <w:b/>
          <w:sz w:val="20"/>
          <w:szCs w:val="20"/>
        </w:rPr>
      </w:pPr>
    </w:p>
    <w:p w:rsidR="006A526D" w:rsidRDefault="006A526D" w:rsidP="006A526D">
      <w:pPr>
        <w:rPr>
          <w:rFonts w:ascii="Times New Roman" w:hAnsi="Times New Roman" w:cs="Times New Roman"/>
          <w:b/>
          <w:sz w:val="20"/>
          <w:szCs w:val="20"/>
        </w:rPr>
      </w:pPr>
      <w:r>
        <w:rPr>
          <w:rFonts w:ascii="Times New Roman" w:hAnsi="Times New Roman" w:cs="Times New Roman"/>
          <w:b/>
          <w:sz w:val="20"/>
          <w:szCs w:val="20"/>
        </w:rPr>
        <w:lastRenderedPageBreak/>
        <w:t>SPIS TREŚCI</w:t>
      </w:r>
    </w:p>
    <w:p w:rsidR="006A526D" w:rsidRDefault="006A526D" w:rsidP="006A526D">
      <w:pPr>
        <w:spacing w:after="120"/>
        <w:jc w:val="both"/>
        <w:rPr>
          <w:rFonts w:ascii="Times New Roman" w:hAnsi="Times New Roman" w:cs="Times New Roman"/>
          <w:sz w:val="20"/>
          <w:szCs w:val="20"/>
        </w:rPr>
      </w:pPr>
      <w:r>
        <w:rPr>
          <w:rFonts w:ascii="Times New Roman" w:hAnsi="Times New Roman" w:cs="Times New Roman"/>
          <w:sz w:val="20"/>
          <w:szCs w:val="20"/>
        </w:rPr>
        <w:t>ROZDZIAŁ I.</w:t>
      </w:r>
      <w:r>
        <w:rPr>
          <w:rFonts w:ascii="Times New Roman" w:hAnsi="Times New Roman" w:cs="Times New Roman"/>
          <w:sz w:val="20"/>
          <w:szCs w:val="20"/>
        </w:rPr>
        <w:tab/>
      </w:r>
      <w:r>
        <w:rPr>
          <w:rFonts w:ascii="Times New Roman" w:hAnsi="Times New Roman" w:cs="Times New Roman"/>
          <w:sz w:val="20"/>
          <w:szCs w:val="20"/>
        </w:rPr>
        <w:tab/>
        <w:t>NAZWA I ADRES ZAMAWIAJĄCEGO</w:t>
      </w:r>
    </w:p>
    <w:p w:rsidR="006A526D" w:rsidRDefault="006A526D" w:rsidP="006A526D">
      <w:pPr>
        <w:spacing w:after="120"/>
        <w:jc w:val="both"/>
        <w:rPr>
          <w:rFonts w:ascii="Times New Roman" w:hAnsi="Times New Roman" w:cs="Times New Roman"/>
          <w:sz w:val="20"/>
          <w:szCs w:val="20"/>
        </w:rPr>
      </w:pPr>
      <w:r>
        <w:rPr>
          <w:rFonts w:ascii="Times New Roman" w:hAnsi="Times New Roman" w:cs="Times New Roman"/>
          <w:sz w:val="20"/>
          <w:szCs w:val="20"/>
        </w:rPr>
        <w:t>ROZDZIAŁ II.</w:t>
      </w:r>
      <w:r>
        <w:rPr>
          <w:rFonts w:ascii="Times New Roman" w:hAnsi="Times New Roman" w:cs="Times New Roman"/>
          <w:sz w:val="20"/>
          <w:szCs w:val="20"/>
        </w:rPr>
        <w:tab/>
      </w:r>
      <w:r>
        <w:rPr>
          <w:rFonts w:ascii="Times New Roman" w:hAnsi="Times New Roman" w:cs="Times New Roman"/>
          <w:sz w:val="20"/>
          <w:szCs w:val="20"/>
        </w:rPr>
        <w:tab/>
        <w:t>TRYB UDZIELENIA ZAMÓWIENIA</w:t>
      </w:r>
    </w:p>
    <w:p w:rsidR="006A526D" w:rsidRPr="00557EF2" w:rsidRDefault="006A526D" w:rsidP="006A526D">
      <w:pPr>
        <w:spacing w:after="120"/>
        <w:jc w:val="both"/>
        <w:rPr>
          <w:rFonts w:ascii="Times New Roman" w:hAnsi="Times New Roman" w:cs="Times New Roman"/>
          <w:sz w:val="20"/>
          <w:szCs w:val="20"/>
        </w:rPr>
      </w:pPr>
      <w:r>
        <w:rPr>
          <w:rFonts w:ascii="Times New Roman" w:hAnsi="Times New Roman" w:cs="Times New Roman"/>
          <w:sz w:val="20"/>
          <w:szCs w:val="20"/>
        </w:rPr>
        <w:t>ROZDZIAŁ III.</w:t>
      </w:r>
      <w:r>
        <w:rPr>
          <w:rFonts w:ascii="Times New Roman" w:hAnsi="Times New Roman" w:cs="Times New Roman"/>
          <w:sz w:val="20"/>
          <w:szCs w:val="20"/>
        </w:rPr>
        <w:tab/>
      </w:r>
      <w:r>
        <w:rPr>
          <w:rFonts w:ascii="Times New Roman" w:hAnsi="Times New Roman" w:cs="Times New Roman"/>
          <w:sz w:val="20"/>
          <w:szCs w:val="20"/>
        </w:rPr>
        <w:tab/>
        <w:t>OPIS PRZEDMIOTU ZAMÓWIENIA</w:t>
      </w:r>
    </w:p>
    <w:p w:rsidR="006A526D" w:rsidRPr="00557EF2" w:rsidRDefault="006A526D" w:rsidP="006A526D">
      <w:pPr>
        <w:spacing w:after="120"/>
        <w:jc w:val="both"/>
        <w:rPr>
          <w:rFonts w:ascii="Times New Roman" w:hAnsi="Times New Roman" w:cs="Times New Roman"/>
          <w:sz w:val="20"/>
          <w:szCs w:val="20"/>
        </w:rPr>
      </w:pPr>
      <w:r w:rsidRPr="00557EF2">
        <w:rPr>
          <w:rFonts w:ascii="Times New Roman" w:hAnsi="Times New Roman" w:cs="Times New Roman"/>
          <w:sz w:val="20"/>
          <w:szCs w:val="20"/>
        </w:rPr>
        <w:t>ROZDZIAŁ IV.</w:t>
      </w:r>
      <w:r w:rsidRPr="00557EF2">
        <w:rPr>
          <w:rFonts w:ascii="Times New Roman" w:hAnsi="Times New Roman" w:cs="Times New Roman"/>
          <w:sz w:val="20"/>
          <w:szCs w:val="20"/>
        </w:rPr>
        <w:tab/>
      </w:r>
      <w:r w:rsidRPr="00557EF2">
        <w:rPr>
          <w:rFonts w:ascii="Times New Roman" w:hAnsi="Times New Roman" w:cs="Times New Roman"/>
          <w:sz w:val="20"/>
          <w:szCs w:val="20"/>
        </w:rPr>
        <w:tab/>
        <w:t>TERMIN WYKONANIA ZAMÓWIENIA</w:t>
      </w:r>
    </w:p>
    <w:p w:rsidR="006A526D" w:rsidRPr="00557EF2" w:rsidRDefault="006A526D" w:rsidP="006A526D">
      <w:pPr>
        <w:spacing w:after="120"/>
        <w:jc w:val="both"/>
        <w:rPr>
          <w:rFonts w:ascii="Times New Roman" w:hAnsi="Times New Roman" w:cs="Times New Roman"/>
          <w:sz w:val="20"/>
          <w:szCs w:val="20"/>
        </w:rPr>
      </w:pPr>
      <w:r w:rsidRPr="00557EF2">
        <w:rPr>
          <w:rFonts w:ascii="Times New Roman" w:hAnsi="Times New Roman" w:cs="Times New Roman"/>
          <w:sz w:val="20"/>
          <w:szCs w:val="20"/>
        </w:rPr>
        <w:t>ROZDZIAŁ V.</w:t>
      </w:r>
      <w:r w:rsidRPr="00557EF2">
        <w:rPr>
          <w:rFonts w:ascii="Times New Roman" w:hAnsi="Times New Roman" w:cs="Times New Roman"/>
          <w:sz w:val="20"/>
          <w:szCs w:val="20"/>
        </w:rPr>
        <w:tab/>
      </w:r>
      <w:r w:rsidRPr="00557EF2">
        <w:rPr>
          <w:rFonts w:ascii="Times New Roman" w:hAnsi="Times New Roman" w:cs="Times New Roman"/>
          <w:sz w:val="20"/>
          <w:szCs w:val="20"/>
        </w:rPr>
        <w:tab/>
        <w:t xml:space="preserve">WARUNKI  UDZIAŁU W POSTĘPOWANIU </w:t>
      </w:r>
    </w:p>
    <w:p w:rsidR="006A526D" w:rsidRPr="00557EF2" w:rsidRDefault="006A526D" w:rsidP="006A526D">
      <w:pPr>
        <w:spacing w:after="120"/>
        <w:jc w:val="both"/>
        <w:rPr>
          <w:rFonts w:ascii="Times New Roman" w:hAnsi="Times New Roman" w:cs="Times New Roman"/>
          <w:sz w:val="20"/>
          <w:szCs w:val="20"/>
        </w:rPr>
      </w:pPr>
      <w:r w:rsidRPr="00557EF2">
        <w:rPr>
          <w:rFonts w:ascii="Times New Roman" w:hAnsi="Times New Roman" w:cs="Times New Roman"/>
          <w:sz w:val="20"/>
          <w:szCs w:val="20"/>
        </w:rPr>
        <w:t>ROZDZIAŁ V.A.              PODSTAWY WYKLUCZENIA, O KTÓRYCH MOWA W ART. 24 UST. 1 i 5</w:t>
      </w:r>
    </w:p>
    <w:p w:rsidR="006A526D" w:rsidRPr="00557EF2" w:rsidRDefault="006A526D" w:rsidP="006A526D">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VI.</w:t>
      </w:r>
      <w:r w:rsidRPr="00557EF2">
        <w:rPr>
          <w:rFonts w:ascii="Times New Roman" w:hAnsi="Times New Roman" w:cs="Times New Roman"/>
          <w:sz w:val="20"/>
          <w:szCs w:val="20"/>
        </w:rPr>
        <w:tab/>
        <w:t>WYKAZ OŚWIADCZEŃ LUB DOKUMENTÓW, POTWIERDZAJĄCYCH SPEŁNIANIE WARUNKÓW UDZIAŁU W POSTĘPOWANIU ORAZ BRAK PODSTAW WYKLUCZENIA</w:t>
      </w:r>
    </w:p>
    <w:p w:rsidR="006A526D" w:rsidRPr="00557EF2" w:rsidRDefault="006A526D" w:rsidP="006A526D">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VII.</w:t>
      </w:r>
      <w:r w:rsidRPr="00557EF2">
        <w:rPr>
          <w:rFonts w:ascii="Times New Roman" w:hAnsi="Times New Roman" w:cs="Times New Roman"/>
          <w:sz w:val="20"/>
          <w:szCs w:val="20"/>
        </w:rPr>
        <w:tab/>
        <w:t>INFORMACJE O SPOSOBIE POROZUMIEWANIA SIĘ  ZAMAWIAJĄCEGO</w:t>
      </w:r>
      <w:r w:rsidRPr="00557EF2">
        <w:rPr>
          <w:rFonts w:ascii="Times New Roman" w:hAnsi="Times New Roman" w:cs="Times New Roman"/>
          <w:sz w:val="20"/>
          <w:szCs w:val="20"/>
        </w:rPr>
        <w:br/>
        <w:t>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VIII.</w:t>
      </w:r>
      <w:r w:rsidRPr="00557EF2">
        <w:rPr>
          <w:rFonts w:ascii="Times New Roman" w:hAnsi="Times New Roman" w:cs="Times New Roman"/>
          <w:sz w:val="20"/>
          <w:szCs w:val="20"/>
        </w:rPr>
        <w:tab/>
        <w:t>WYMAGANIA DOTYCZĄCE WADIUM</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IX.</w:t>
      </w:r>
      <w:r w:rsidRPr="00557EF2">
        <w:rPr>
          <w:rFonts w:ascii="Times New Roman" w:hAnsi="Times New Roman" w:cs="Times New Roman"/>
          <w:sz w:val="20"/>
          <w:szCs w:val="20"/>
        </w:rPr>
        <w:tab/>
      </w:r>
      <w:r w:rsidRPr="00557EF2">
        <w:rPr>
          <w:rFonts w:ascii="Times New Roman" w:hAnsi="Times New Roman" w:cs="Times New Roman"/>
          <w:sz w:val="20"/>
          <w:szCs w:val="20"/>
        </w:rPr>
        <w:tab/>
        <w:t>TERMIN ZWIĄZANIA OFERTĄ</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X.</w:t>
      </w:r>
      <w:r w:rsidRPr="00557EF2">
        <w:rPr>
          <w:rFonts w:ascii="Times New Roman" w:hAnsi="Times New Roman" w:cs="Times New Roman"/>
          <w:sz w:val="20"/>
          <w:szCs w:val="20"/>
        </w:rPr>
        <w:tab/>
      </w:r>
      <w:r w:rsidRPr="00557EF2">
        <w:rPr>
          <w:rFonts w:ascii="Times New Roman" w:hAnsi="Times New Roman" w:cs="Times New Roman"/>
          <w:sz w:val="20"/>
          <w:szCs w:val="20"/>
        </w:rPr>
        <w:tab/>
        <w:t>OPIS SPOSOBU PRZYGOTOWYWANIA OFERTY</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XI.</w:t>
      </w:r>
      <w:r w:rsidRPr="00557EF2">
        <w:rPr>
          <w:rFonts w:ascii="Times New Roman" w:hAnsi="Times New Roman" w:cs="Times New Roman"/>
          <w:sz w:val="20"/>
          <w:szCs w:val="20"/>
        </w:rPr>
        <w:tab/>
      </w:r>
      <w:r w:rsidRPr="00557EF2">
        <w:rPr>
          <w:rFonts w:ascii="Times New Roman" w:hAnsi="Times New Roman" w:cs="Times New Roman"/>
          <w:sz w:val="20"/>
          <w:szCs w:val="20"/>
        </w:rPr>
        <w:tab/>
        <w:t>MIEJSCE ORAZ TERMIN SKŁADANIA I OTWARCIA OFERT</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XII.</w:t>
      </w:r>
      <w:r w:rsidRPr="00557EF2">
        <w:rPr>
          <w:rFonts w:ascii="Times New Roman" w:hAnsi="Times New Roman" w:cs="Times New Roman"/>
          <w:sz w:val="20"/>
          <w:szCs w:val="20"/>
        </w:rPr>
        <w:tab/>
      </w:r>
      <w:r w:rsidRPr="00557EF2">
        <w:rPr>
          <w:rFonts w:ascii="Times New Roman" w:hAnsi="Times New Roman" w:cs="Times New Roman"/>
          <w:sz w:val="20"/>
          <w:szCs w:val="20"/>
        </w:rPr>
        <w:tab/>
        <w:t>OPIS SPOSOBU OBLICZENIA CENY</w:t>
      </w:r>
    </w:p>
    <w:p w:rsidR="006A526D" w:rsidRPr="00557EF2" w:rsidRDefault="006A526D" w:rsidP="006A526D">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XIII.</w:t>
      </w:r>
      <w:r w:rsidRPr="00557EF2">
        <w:rPr>
          <w:rFonts w:ascii="Times New Roman" w:hAnsi="Times New Roman" w:cs="Times New Roman"/>
          <w:sz w:val="20"/>
          <w:szCs w:val="20"/>
        </w:rPr>
        <w:tab/>
        <w:t xml:space="preserve">OPIS KRYTERIÓW, KTÓRYMI ZAMAWIAJĄCY BĘDZIE SIĘ KIEROWAŁ PRZY WYBORZE OFERTY, WRAZ Z PODANIEM  WAG TYCH KRYTERIÓW I SPOSOBU OCENY OFERT, </w:t>
      </w:r>
    </w:p>
    <w:p w:rsidR="006A526D" w:rsidRPr="00557EF2" w:rsidRDefault="006A526D" w:rsidP="006A526D">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XIV.</w:t>
      </w:r>
      <w:r w:rsidRPr="00557EF2">
        <w:rPr>
          <w:rFonts w:ascii="Times New Roman" w:hAnsi="Times New Roman" w:cs="Times New Roman"/>
          <w:sz w:val="20"/>
          <w:szCs w:val="20"/>
        </w:rPr>
        <w:tab/>
        <w:t xml:space="preserve">INFORMACJE O FORMALNOŚCIACH, JAKIE POWINNY ZOSTAĆ DOPEŁENIONE  PO WYBORZE OFERTY W CELU ZAWARCIA UMOWY </w:t>
      </w:r>
      <w:r w:rsidRPr="00557EF2">
        <w:rPr>
          <w:rFonts w:ascii="Times New Roman" w:hAnsi="Times New Roman" w:cs="Times New Roman"/>
          <w:sz w:val="20"/>
          <w:szCs w:val="20"/>
        </w:rPr>
        <w:br/>
        <w:t xml:space="preserve">W SPRAWIE ZAMÓWIENIA PUBLICZNEGO </w:t>
      </w:r>
    </w:p>
    <w:p w:rsidR="006A526D" w:rsidRPr="00557EF2" w:rsidRDefault="006A526D" w:rsidP="006A526D">
      <w:pPr>
        <w:spacing w:after="120"/>
        <w:ind w:left="2124" w:hanging="2124"/>
        <w:rPr>
          <w:rFonts w:ascii="Times New Roman" w:hAnsi="Times New Roman" w:cs="Times New Roman"/>
          <w:sz w:val="20"/>
          <w:szCs w:val="20"/>
        </w:rPr>
      </w:pPr>
      <w:r w:rsidRPr="00557EF2">
        <w:rPr>
          <w:rFonts w:ascii="Times New Roman" w:hAnsi="Times New Roman" w:cs="Times New Roman"/>
          <w:sz w:val="20"/>
          <w:szCs w:val="20"/>
        </w:rPr>
        <w:t>ROZDZIAŁ XV.</w:t>
      </w:r>
      <w:r w:rsidRPr="00557EF2">
        <w:rPr>
          <w:rFonts w:ascii="Times New Roman" w:hAnsi="Times New Roman" w:cs="Times New Roman"/>
          <w:sz w:val="20"/>
          <w:szCs w:val="20"/>
        </w:rPr>
        <w:tab/>
        <w:t>WYMAGANIA DOTYCZĄCE ZABEZPIECZENIA NALEŻYTEGO WYKONANIA UMOWY</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XVI.</w:t>
      </w:r>
      <w:r w:rsidRPr="00557EF2">
        <w:rPr>
          <w:rFonts w:ascii="Times New Roman" w:hAnsi="Times New Roman" w:cs="Times New Roman"/>
          <w:sz w:val="20"/>
          <w:szCs w:val="20"/>
        </w:rPr>
        <w:tab/>
        <w:t>WZÓR UMOWY W SPRAWIE ZAMÓWIENIA PUBLICZNEGO</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XVII.</w:t>
      </w:r>
      <w:r w:rsidRPr="00557EF2">
        <w:rPr>
          <w:rFonts w:ascii="Times New Roman" w:hAnsi="Times New Roman" w:cs="Times New Roman"/>
          <w:sz w:val="20"/>
          <w:szCs w:val="20"/>
        </w:rPr>
        <w:tab/>
        <w:t xml:space="preserve">POUCZENIE O ŚRODKACH OCHRONY PRAWNEJ </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XVIII.</w:t>
      </w:r>
      <w:r w:rsidRPr="00557EF2">
        <w:rPr>
          <w:rFonts w:ascii="Times New Roman" w:hAnsi="Times New Roman" w:cs="Times New Roman"/>
          <w:sz w:val="20"/>
          <w:szCs w:val="20"/>
        </w:rPr>
        <w:tab/>
        <w:t>POSTANOWIENIA WYNIKAJACE Z ZAPISÓW ART.  29 ust. 3a USTAWY PZP</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XVIII.</w:t>
      </w:r>
      <w:r w:rsidRPr="00557EF2">
        <w:rPr>
          <w:rFonts w:ascii="Times New Roman" w:hAnsi="Times New Roman" w:cs="Times New Roman"/>
          <w:sz w:val="20"/>
          <w:szCs w:val="20"/>
        </w:rPr>
        <w:tab/>
        <w:t>POSTANOWIENIA WYNIKAJACE Z ZAPISÓW ART.  36b i 36ba USTAWY PZP</w:t>
      </w:r>
    </w:p>
    <w:p w:rsidR="006A526D" w:rsidRPr="00557EF2" w:rsidRDefault="006A526D" w:rsidP="006A526D">
      <w:pPr>
        <w:spacing w:after="120"/>
        <w:rPr>
          <w:rFonts w:ascii="Times New Roman" w:hAnsi="Times New Roman" w:cs="Times New Roman"/>
          <w:sz w:val="20"/>
          <w:szCs w:val="20"/>
        </w:rPr>
      </w:pPr>
      <w:r w:rsidRPr="00557EF2">
        <w:rPr>
          <w:rFonts w:ascii="Times New Roman" w:hAnsi="Times New Roman" w:cs="Times New Roman"/>
          <w:sz w:val="20"/>
          <w:szCs w:val="20"/>
        </w:rPr>
        <w:t>ROZDZIAŁ XIX.</w:t>
      </w:r>
      <w:r w:rsidRPr="00557EF2">
        <w:rPr>
          <w:rFonts w:ascii="Times New Roman" w:hAnsi="Times New Roman" w:cs="Times New Roman"/>
          <w:sz w:val="20"/>
          <w:szCs w:val="20"/>
        </w:rPr>
        <w:tab/>
        <w:t xml:space="preserve">POSTĘPOWANIE WYJAŚNIAJĄCE W SPRAWIE RAŻĄCO NISKIEJ CENY  </w:t>
      </w:r>
    </w:p>
    <w:p w:rsidR="006A526D" w:rsidRPr="00557EF2" w:rsidRDefault="006A526D" w:rsidP="006A526D">
      <w:pPr>
        <w:spacing w:after="0" w:line="240" w:lineRule="auto"/>
        <w:jc w:val="both"/>
        <w:rPr>
          <w:rFonts w:ascii="Times New Roman" w:hAnsi="Times New Roman" w:cs="Times New Roman"/>
          <w:sz w:val="20"/>
          <w:szCs w:val="20"/>
        </w:rPr>
      </w:pPr>
      <w:r w:rsidRPr="00557EF2">
        <w:rPr>
          <w:rFonts w:ascii="Times New Roman" w:hAnsi="Times New Roman" w:cs="Times New Roman"/>
          <w:sz w:val="20"/>
          <w:szCs w:val="20"/>
        </w:rPr>
        <w:t xml:space="preserve">ROZDZIAŁ XX.           </w:t>
      </w:r>
      <w:r w:rsidRPr="00557EF2">
        <w:rPr>
          <w:rFonts w:ascii="Times New Roman" w:hAnsi="Times New Roman" w:cs="Times New Roman"/>
          <w:sz w:val="20"/>
          <w:szCs w:val="20"/>
        </w:rPr>
        <w:tab/>
        <w:t xml:space="preserve">POSTANOWIENIA  WYNIKAJĄCE Z ZAPISÓW ART. 36 UST 2  UPZP </w:t>
      </w:r>
    </w:p>
    <w:p w:rsidR="006A526D" w:rsidRPr="00557EF2" w:rsidRDefault="006A526D" w:rsidP="006A526D">
      <w:pPr>
        <w:spacing w:after="120" w:line="240" w:lineRule="auto"/>
        <w:rPr>
          <w:rFonts w:ascii="Times New Roman" w:hAnsi="Times New Roman" w:cs="Times New Roman"/>
          <w:sz w:val="20"/>
          <w:szCs w:val="20"/>
        </w:rPr>
      </w:pPr>
    </w:p>
    <w:p w:rsidR="006A526D" w:rsidRDefault="006A526D" w:rsidP="006A526D">
      <w:pPr>
        <w:spacing w:after="120" w:line="240" w:lineRule="auto"/>
        <w:rPr>
          <w:rFonts w:ascii="Times New Roman" w:hAnsi="Times New Roman" w:cs="Times New Roman"/>
          <w:sz w:val="20"/>
          <w:szCs w:val="20"/>
        </w:rPr>
      </w:pPr>
    </w:p>
    <w:p w:rsidR="006A526D" w:rsidRDefault="006A526D" w:rsidP="006A526D">
      <w:pPr>
        <w:spacing w:after="120" w:line="240" w:lineRule="auto"/>
        <w:rPr>
          <w:rFonts w:ascii="Times New Roman" w:hAnsi="Times New Roman" w:cs="Times New Roman"/>
          <w:sz w:val="20"/>
          <w:szCs w:val="20"/>
        </w:rPr>
      </w:pPr>
    </w:p>
    <w:p w:rsidR="006A526D" w:rsidRPr="00557EF2" w:rsidRDefault="006A526D" w:rsidP="006A526D">
      <w:pPr>
        <w:spacing w:after="120" w:line="240" w:lineRule="auto"/>
        <w:rPr>
          <w:rFonts w:ascii="Times New Roman" w:hAnsi="Times New Roman" w:cs="Times New Roman"/>
          <w:sz w:val="20"/>
          <w:szCs w:val="20"/>
        </w:rPr>
      </w:pPr>
    </w:p>
    <w:p w:rsidR="006A526D" w:rsidRPr="00557EF2" w:rsidRDefault="006A526D" w:rsidP="006A526D">
      <w:pPr>
        <w:spacing w:after="0" w:line="240" w:lineRule="auto"/>
        <w:rPr>
          <w:rFonts w:ascii="Times New Roman" w:hAnsi="Times New Roman" w:cs="Times New Roman"/>
          <w:sz w:val="20"/>
          <w:szCs w:val="20"/>
        </w:rPr>
      </w:pPr>
    </w:p>
    <w:p w:rsidR="006A526D" w:rsidRPr="00557EF2" w:rsidRDefault="006A526D" w:rsidP="006A526D">
      <w:pPr>
        <w:spacing w:after="0" w:line="240" w:lineRule="auto"/>
        <w:rPr>
          <w:rFonts w:ascii="Times New Roman" w:hAnsi="Times New Roman" w:cs="Times New Roman"/>
          <w:sz w:val="20"/>
          <w:szCs w:val="20"/>
        </w:rPr>
      </w:pPr>
      <w:r w:rsidRPr="00557EF2">
        <w:rPr>
          <w:rFonts w:ascii="Times New Roman" w:hAnsi="Times New Roman" w:cs="Times New Roman"/>
          <w:sz w:val="20"/>
          <w:szCs w:val="20"/>
        </w:rPr>
        <w:lastRenderedPageBreak/>
        <w:t>Znak sprawy: RZ.271.</w:t>
      </w:r>
      <w:r w:rsidRPr="006A526D">
        <w:rPr>
          <w:rFonts w:ascii="Times New Roman" w:hAnsi="Times New Roman" w:cs="Times New Roman"/>
          <w:color w:val="FF0000"/>
          <w:sz w:val="20"/>
          <w:szCs w:val="20"/>
        </w:rPr>
        <w:t>7</w:t>
      </w:r>
      <w:r w:rsidRPr="00557EF2">
        <w:rPr>
          <w:rFonts w:ascii="Times New Roman" w:hAnsi="Times New Roman" w:cs="Times New Roman"/>
          <w:sz w:val="20"/>
          <w:szCs w:val="20"/>
        </w:rPr>
        <w:t>.2017</w:t>
      </w:r>
    </w:p>
    <w:p w:rsidR="006A526D" w:rsidRPr="00BF3B02" w:rsidRDefault="006A526D" w:rsidP="006A526D">
      <w:pPr>
        <w:spacing w:after="0" w:line="240" w:lineRule="auto"/>
        <w:rPr>
          <w:rFonts w:ascii="Times New Roman" w:hAnsi="Times New Roman" w:cs="Times New Roman"/>
          <w:sz w:val="20"/>
          <w:szCs w:val="20"/>
        </w:rPr>
      </w:pPr>
    </w:p>
    <w:p w:rsidR="006A526D" w:rsidRPr="00BF3B02" w:rsidRDefault="006A526D" w:rsidP="006A526D">
      <w:pPr>
        <w:spacing w:after="0" w:line="240" w:lineRule="auto"/>
        <w:rPr>
          <w:rFonts w:ascii="Times New Roman" w:hAnsi="Times New Roman" w:cs="Times New Roman"/>
          <w:b/>
          <w:sz w:val="20"/>
          <w:szCs w:val="20"/>
        </w:rPr>
      </w:pPr>
      <w:r w:rsidRPr="00BF3B02">
        <w:rPr>
          <w:rFonts w:ascii="Times New Roman" w:hAnsi="Times New Roman" w:cs="Times New Roman"/>
          <w:b/>
          <w:sz w:val="20"/>
          <w:szCs w:val="20"/>
        </w:rPr>
        <w:t>ROZDZIAŁ I. NAZWA I ADRES   ZAMAWIAJĄCEGO</w:t>
      </w:r>
    </w:p>
    <w:p w:rsidR="006A526D" w:rsidRPr="00BF3B02" w:rsidRDefault="006A526D" w:rsidP="006A526D">
      <w:pPr>
        <w:spacing w:after="0" w:line="240" w:lineRule="auto"/>
        <w:rPr>
          <w:rFonts w:ascii="Times New Roman" w:hAnsi="Times New Roman" w:cs="Times New Roman"/>
          <w:b/>
          <w:sz w:val="20"/>
          <w:szCs w:val="20"/>
        </w:rPr>
      </w:pPr>
    </w:p>
    <w:p w:rsidR="006A526D" w:rsidRPr="00BF3B02" w:rsidRDefault="006A526D" w:rsidP="006A526D">
      <w:pPr>
        <w:spacing w:after="0" w:line="240" w:lineRule="auto"/>
        <w:jc w:val="center"/>
        <w:rPr>
          <w:rFonts w:ascii="Times New Roman" w:hAnsi="Times New Roman" w:cs="Times New Roman"/>
          <w:b/>
          <w:sz w:val="20"/>
          <w:szCs w:val="20"/>
        </w:rPr>
      </w:pPr>
      <w:r w:rsidRPr="00BF3B02">
        <w:rPr>
          <w:rFonts w:ascii="Times New Roman" w:hAnsi="Times New Roman" w:cs="Times New Roman"/>
          <w:b/>
          <w:sz w:val="20"/>
          <w:szCs w:val="20"/>
        </w:rPr>
        <w:t>Gmina  Tomaszów Mazowiecki</w:t>
      </w:r>
    </w:p>
    <w:p w:rsidR="006A526D" w:rsidRPr="00BF3B02" w:rsidRDefault="006A526D" w:rsidP="006A526D">
      <w:pPr>
        <w:spacing w:after="0" w:line="240" w:lineRule="auto"/>
        <w:jc w:val="center"/>
        <w:rPr>
          <w:rFonts w:ascii="Times New Roman" w:hAnsi="Times New Roman" w:cs="Times New Roman"/>
          <w:sz w:val="20"/>
          <w:szCs w:val="20"/>
        </w:rPr>
      </w:pPr>
      <w:r w:rsidRPr="00BF3B02">
        <w:rPr>
          <w:rFonts w:ascii="Times New Roman" w:hAnsi="Times New Roman" w:cs="Times New Roman"/>
          <w:sz w:val="20"/>
          <w:szCs w:val="20"/>
        </w:rPr>
        <w:t xml:space="preserve">97-200 Tomaszów </w:t>
      </w:r>
      <w:proofErr w:type="spellStart"/>
      <w:r w:rsidRPr="00BF3B02">
        <w:rPr>
          <w:rFonts w:ascii="Times New Roman" w:hAnsi="Times New Roman" w:cs="Times New Roman"/>
          <w:sz w:val="20"/>
          <w:szCs w:val="20"/>
        </w:rPr>
        <w:t>Maz</w:t>
      </w:r>
      <w:proofErr w:type="spellEnd"/>
      <w:r w:rsidRPr="00BF3B02">
        <w:rPr>
          <w:rFonts w:ascii="Times New Roman" w:hAnsi="Times New Roman" w:cs="Times New Roman"/>
          <w:sz w:val="20"/>
          <w:szCs w:val="20"/>
        </w:rPr>
        <w:t>.</w:t>
      </w:r>
    </w:p>
    <w:p w:rsidR="006A526D" w:rsidRPr="00BF3B02" w:rsidRDefault="006A526D" w:rsidP="006A526D">
      <w:pPr>
        <w:spacing w:after="0" w:line="240" w:lineRule="auto"/>
        <w:jc w:val="center"/>
        <w:rPr>
          <w:rFonts w:ascii="Times New Roman" w:hAnsi="Times New Roman" w:cs="Times New Roman"/>
          <w:sz w:val="20"/>
          <w:szCs w:val="20"/>
        </w:rPr>
      </w:pPr>
      <w:r w:rsidRPr="00BF3B02">
        <w:rPr>
          <w:rFonts w:ascii="Times New Roman" w:hAnsi="Times New Roman" w:cs="Times New Roman"/>
          <w:sz w:val="20"/>
          <w:szCs w:val="20"/>
        </w:rPr>
        <w:t>ul. Prezydenta I. Mościckiego 4</w:t>
      </w:r>
    </w:p>
    <w:p w:rsidR="006A526D" w:rsidRPr="00BF3B02" w:rsidRDefault="006A526D" w:rsidP="006A526D">
      <w:pPr>
        <w:spacing w:after="0" w:line="240" w:lineRule="auto"/>
        <w:jc w:val="center"/>
        <w:rPr>
          <w:rFonts w:ascii="Times New Roman" w:hAnsi="Times New Roman" w:cs="Times New Roman"/>
          <w:sz w:val="20"/>
          <w:szCs w:val="20"/>
        </w:rPr>
      </w:pPr>
      <w:r w:rsidRPr="00BF3B02">
        <w:rPr>
          <w:rFonts w:ascii="Times New Roman" w:hAnsi="Times New Roman" w:cs="Times New Roman"/>
          <w:sz w:val="20"/>
          <w:szCs w:val="20"/>
        </w:rPr>
        <w:t>tel. (44) 724 64 09, 724 55 73</w:t>
      </w:r>
    </w:p>
    <w:p w:rsidR="006A526D" w:rsidRPr="00BF3B02" w:rsidRDefault="006A526D" w:rsidP="006A526D">
      <w:pPr>
        <w:spacing w:after="0" w:line="240" w:lineRule="auto"/>
        <w:jc w:val="center"/>
        <w:rPr>
          <w:rFonts w:ascii="Times New Roman" w:hAnsi="Times New Roman" w:cs="Times New Roman"/>
          <w:sz w:val="20"/>
          <w:szCs w:val="20"/>
        </w:rPr>
      </w:pPr>
      <w:r w:rsidRPr="00BF3B02">
        <w:rPr>
          <w:rFonts w:ascii="Times New Roman" w:hAnsi="Times New Roman" w:cs="Times New Roman"/>
          <w:sz w:val="20"/>
          <w:szCs w:val="20"/>
        </w:rPr>
        <w:t>fax (44) 723 50 33</w:t>
      </w:r>
    </w:p>
    <w:p w:rsidR="006A526D" w:rsidRPr="00BF3B02" w:rsidRDefault="006A526D" w:rsidP="006A526D">
      <w:pPr>
        <w:spacing w:after="0" w:line="240" w:lineRule="auto"/>
        <w:jc w:val="center"/>
        <w:rPr>
          <w:rFonts w:ascii="Times New Roman" w:hAnsi="Times New Roman" w:cs="Times New Roman"/>
          <w:sz w:val="20"/>
          <w:szCs w:val="20"/>
          <w:u w:val="single"/>
        </w:rPr>
      </w:pPr>
      <w:r w:rsidRPr="00BF3B02">
        <w:rPr>
          <w:rFonts w:ascii="Times New Roman" w:hAnsi="Times New Roman" w:cs="Times New Roman"/>
          <w:sz w:val="20"/>
          <w:szCs w:val="20"/>
        </w:rPr>
        <w:t xml:space="preserve">strona internetowa: </w:t>
      </w:r>
      <w:hyperlink r:id="rId6" w:history="1">
        <w:r w:rsidRPr="00BF3B02">
          <w:rPr>
            <w:rStyle w:val="Hipercze"/>
            <w:rFonts w:ascii="Times New Roman" w:hAnsi="Times New Roman" w:cs="Times New Roman"/>
            <w:sz w:val="20"/>
            <w:szCs w:val="20"/>
          </w:rPr>
          <w:t>www.ug.tomaszow.maz.bip.cc</w:t>
        </w:r>
      </w:hyperlink>
    </w:p>
    <w:p w:rsidR="006A526D" w:rsidRDefault="006A526D" w:rsidP="006A526D">
      <w:pPr>
        <w:spacing w:after="0" w:line="100" w:lineRule="atLeast"/>
        <w:jc w:val="both"/>
        <w:rPr>
          <w:rFonts w:ascii="Times New Roman" w:hAnsi="Times New Roman" w:cs="Times New Roman"/>
          <w:b/>
          <w:color w:val="FF0000"/>
          <w:sz w:val="20"/>
          <w:szCs w:val="20"/>
        </w:rPr>
      </w:pPr>
    </w:p>
    <w:p w:rsidR="006A526D" w:rsidRPr="006A526D" w:rsidRDefault="006A526D" w:rsidP="006A526D">
      <w:pPr>
        <w:spacing w:after="0" w:line="100" w:lineRule="atLeast"/>
        <w:jc w:val="both"/>
        <w:rPr>
          <w:rFonts w:ascii="Times New Roman" w:hAnsi="Times New Roman" w:cs="Times New Roman"/>
          <w:b/>
          <w:color w:val="FF0000"/>
          <w:sz w:val="20"/>
          <w:szCs w:val="20"/>
        </w:rPr>
      </w:pPr>
      <w:r w:rsidRPr="006A526D">
        <w:rPr>
          <w:rFonts w:ascii="Times New Roman" w:hAnsi="Times New Roman" w:cs="Times New Roman"/>
          <w:b/>
          <w:color w:val="FF0000"/>
          <w:sz w:val="20"/>
          <w:szCs w:val="20"/>
        </w:rPr>
        <w:t xml:space="preserve">Na podstawie art. 16 ust. 1 ustawy Prawo zamówień publicznych, podmioty o których mowa poniżej, wyznaczyły spośród siebie jednego upoważnionego Zamawiającego – Gminę Tomaszów Mazowiecki, </w:t>
      </w:r>
      <w:r w:rsidRPr="006A526D">
        <w:rPr>
          <w:rFonts w:ascii="Times New Roman" w:hAnsi="Times New Roman" w:cs="Times New Roman"/>
          <w:b/>
          <w:color w:val="FF0000"/>
          <w:sz w:val="20"/>
          <w:szCs w:val="20"/>
        </w:rPr>
        <w:br/>
        <w:t>w imieniu której działa Wójt Gminy, do przeprowadzenia postępowania i wyboru Wykonawcy zamówienia w imieniu i na rzecz niżej wymienionych Odbiorców końcowych (płatników):</w:t>
      </w:r>
    </w:p>
    <w:p w:rsidR="006A526D" w:rsidRPr="006A526D" w:rsidRDefault="006A526D" w:rsidP="006A526D">
      <w:pPr>
        <w:spacing w:after="0" w:line="100" w:lineRule="atLeast"/>
        <w:rPr>
          <w:rFonts w:ascii="Times New Roman" w:hAnsi="Times New Roman" w:cs="Times New Roman"/>
          <w:b/>
          <w:color w:val="FF0000"/>
          <w:sz w:val="20"/>
          <w:szCs w:val="20"/>
        </w:rPr>
      </w:pPr>
    </w:p>
    <w:p w:rsidR="006A526D" w:rsidRPr="006A526D" w:rsidRDefault="006A526D" w:rsidP="006A526D">
      <w:pPr>
        <w:pStyle w:val="Akapitzlist1"/>
        <w:numPr>
          <w:ilvl w:val="0"/>
          <w:numId w:val="25"/>
        </w:numPr>
        <w:tabs>
          <w:tab w:val="clear" w:pos="720"/>
          <w:tab w:val="num" w:pos="0"/>
        </w:tabs>
        <w:spacing w:line="100" w:lineRule="atLeast"/>
        <w:rPr>
          <w:rFonts w:ascii="Times New Roman" w:hAnsi="Times New Roman" w:cs="Times New Roman"/>
          <w:color w:val="FF0000"/>
          <w:sz w:val="20"/>
          <w:szCs w:val="20"/>
        </w:rPr>
      </w:pPr>
      <w:r w:rsidRPr="006A526D">
        <w:rPr>
          <w:rFonts w:ascii="Times New Roman" w:hAnsi="Times New Roman" w:cs="Times New Roman"/>
          <w:color w:val="FF0000"/>
          <w:sz w:val="20"/>
          <w:szCs w:val="20"/>
        </w:rPr>
        <w:t xml:space="preserve">Gmina Tomaszów Mazowiecki, ul. Prezydenta I. Mościckiego 4, 97-200 Tomaszów </w:t>
      </w:r>
      <w:proofErr w:type="spellStart"/>
      <w:r w:rsidRPr="006A526D">
        <w:rPr>
          <w:rFonts w:ascii="Times New Roman" w:hAnsi="Times New Roman" w:cs="Times New Roman"/>
          <w:color w:val="FF0000"/>
          <w:sz w:val="20"/>
          <w:szCs w:val="20"/>
        </w:rPr>
        <w:t>Maz</w:t>
      </w:r>
      <w:proofErr w:type="spellEnd"/>
      <w:r w:rsidRPr="006A526D">
        <w:rPr>
          <w:rFonts w:ascii="Times New Roman" w:hAnsi="Times New Roman" w:cs="Times New Roman"/>
          <w:color w:val="FF0000"/>
          <w:sz w:val="20"/>
          <w:szCs w:val="20"/>
        </w:rPr>
        <w:t xml:space="preserve">. </w:t>
      </w:r>
    </w:p>
    <w:p w:rsidR="006A526D" w:rsidRPr="006A526D" w:rsidRDefault="006A526D" w:rsidP="006A526D">
      <w:pPr>
        <w:pStyle w:val="Akapitzlist1"/>
        <w:numPr>
          <w:ilvl w:val="0"/>
          <w:numId w:val="25"/>
        </w:numPr>
        <w:tabs>
          <w:tab w:val="clear" w:pos="720"/>
          <w:tab w:val="num" w:pos="0"/>
        </w:tabs>
        <w:spacing w:line="100" w:lineRule="atLeast"/>
        <w:rPr>
          <w:rFonts w:ascii="Times New Roman" w:hAnsi="Times New Roman" w:cs="Times New Roman"/>
          <w:color w:val="FF0000"/>
          <w:sz w:val="20"/>
          <w:szCs w:val="20"/>
        </w:rPr>
      </w:pPr>
      <w:r w:rsidRPr="006A526D">
        <w:rPr>
          <w:rFonts w:ascii="Times New Roman" w:hAnsi="Times New Roman" w:cs="Times New Roman"/>
          <w:color w:val="FF0000"/>
          <w:sz w:val="20"/>
          <w:szCs w:val="20"/>
        </w:rPr>
        <w:t xml:space="preserve">Gminny Zakład Komunalny w Tomaszowie </w:t>
      </w:r>
      <w:proofErr w:type="spellStart"/>
      <w:r w:rsidRPr="006A526D">
        <w:rPr>
          <w:rFonts w:ascii="Times New Roman" w:hAnsi="Times New Roman" w:cs="Times New Roman"/>
          <w:color w:val="FF0000"/>
          <w:sz w:val="20"/>
          <w:szCs w:val="20"/>
        </w:rPr>
        <w:t>Maz</w:t>
      </w:r>
      <w:proofErr w:type="spellEnd"/>
      <w:r w:rsidRPr="006A526D">
        <w:rPr>
          <w:rFonts w:ascii="Times New Roman" w:hAnsi="Times New Roman" w:cs="Times New Roman"/>
          <w:color w:val="FF0000"/>
          <w:sz w:val="20"/>
          <w:szCs w:val="20"/>
        </w:rPr>
        <w:t xml:space="preserve">., ul. Prezydenta I. Mościckiego 31/33, </w:t>
      </w:r>
      <w:r w:rsidRPr="006A526D">
        <w:rPr>
          <w:rFonts w:ascii="Times New Roman" w:hAnsi="Times New Roman" w:cs="Times New Roman"/>
          <w:color w:val="FF0000"/>
          <w:sz w:val="20"/>
          <w:szCs w:val="20"/>
        </w:rPr>
        <w:br/>
        <w:t xml:space="preserve">97-200 Tomaszów </w:t>
      </w:r>
      <w:proofErr w:type="spellStart"/>
      <w:r w:rsidRPr="006A526D">
        <w:rPr>
          <w:rFonts w:ascii="Times New Roman" w:hAnsi="Times New Roman" w:cs="Times New Roman"/>
          <w:color w:val="FF0000"/>
          <w:sz w:val="20"/>
          <w:szCs w:val="20"/>
        </w:rPr>
        <w:t>Maz</w:t>
      </w:r>
      <w:proofErr w:type="spellEnd"/>
      <w:r w:rsidRPr="006A526D">
        <w:rPr>
          <w:rFonts w:ascii="Times New Roman" w:hAnsi="Times New Roman" w:cs="Times New Roman"/>
          <w:color w:val="FF0000"/>
          <w:sz w:val="20"/>
          <w:szCs w:val="20"/>
        </w:rPr>
        <w:t>.</w:t>
      </w:r>
    </w:p>
    <w:p w:rsidR="006A526D" w:rsidRPr="006A526D" w:rsidRDefault="006A526D" w:rsidP="006A526D">
      <w:pPr>
        <w:pStyle w:val="Akapitzlist1"/>
        <w:numPr>
          <w:ilvl w:val="0"/>
          <w:numId w:val="25"/>
        </w:numPr>
        <w:tabs>
          <w:tab w:val="clear" w:pos="720"/>
          <w:tab w:val="num" w:pos="0"/>
        </w:tabs>
        <w:spacing w:line="100" w:lineRule="atLeast"/>
        <w:rPr>
          <w:rFonts w:ascii="Times New Roman" w:hAnsi="Times New Roman" w:cs="Times New Roman"/>
          <w:color w:val="FF0000"/>
          <w:sz w:val="20"/>
          <w:szCs w:val="20"/>
        </w:rPr>
      </w:pPr>
      <w:r w:rsidRPr="006A526D">
        <w:rPr>
          <w:rFonts w:ascii="Times New Roman" w:hAnsi="Times New Roman" w:cs="Times New Roman"/>
          <w:color w:val="FF0000"/>
          <w:sz w:val="20"/>
          <w:szCs w:val="20"/>
        </w:rPr>
        <w:t xml:space="preserve">Zespół Szkół w Komorowie, Komorów , ul. Tomaszowska 1,  97-200 Tomaszów </w:t>
      </w:r>
      <w:proofErr w:type="spellStart"/>
      <w:r w:rsidRPr="006A526D">
        <w:rPr>
          <w:rFonts w:ascii="Times New Roman" w:hAnsi="Times New Roman" w:cs="Times New Roman"/>
          <w:color w:val="FF0000"/>
          <w:sz w:val="20"/>
          <w:szCs w:val="20"/>
        </w:rPr>
        <w:t>Maz</w:t>
      </w:r>
      <w:proofErr w:type="spellEnd"/>
      <w:r w:rsidRPr="006A526D">
        <w:rPr>
          <w:rFonts w:ascii="Times New Roman" w:hAnsi="Times New Roman" w:cs="Times New Roman"/>
          <w:color w:val="FF0000"/>
          <w:sz w:val="20"/>
          <w:szCs w:val="20"/>
        </w:rPr>
        <w:t>.</w:t>
      </w:r>
    </w:p>
    <w:p w:rsidR="006A526D" w:rsidRPr="006A526D" w:rsidRDefault="006A526D" w:rsidP="006A526D">
      <w:pPr>
        <w:pStyle w:val="Akapitzlist1"/>
        <w:numPr>
          <w:ilvl w:val="0"/>
          <w:numId w:val="25"/>
        </w:numPr>
        <w:tabs>
          <w:tab w:val="clear" w:pos="720"/>
          <w:tab w:val="num" w:pos="0"/>
        </w:tabs>
        <w:spacing w:line="100" w:lineRule="atLeast"/>
        <w:rPr>
          <w:rFonts w:ascii="Times New Roman" w:hAnsi="Times New Roman" w:cs="Times New Roman"/>
          <w:color w:val="FF0000"/>
          <w:sz w:val="20"/>
          <w:szCs w:val="20"/>
        </w:rPr>
      </w:pPr>
      <w:r w:rsidRPr="006A526D">
        <w:rPr>
          <w:rFonts w:ascii="Times New Roman" w:hAnsi="Times New Roman" w:cs="Times New Roman"/>
          <w:color w:val="FF0000"/>
          <w:sz w:val="20"/>
          <w:szCs w:val="20"/>
        </w:rPr>
        <w:t xml:space="preserve">Szkoła Podstawowa w Chorzęcinie, Chorzęcin 75, 97-200 Tomaszów </w:t>
      </w:r>
      <w:proofErr w:type="spellStart"/>
      <w:r w:rsidRPr="006A526D">
        <w:rPr>
          <w:rFonts w:ascii="Times New Roman" w:hAnsi="Times New Roman" w:cs="Times New Roman"/>
          <w:color w:val="FF0000"/>
          <w:sz w:val="20"/>
          <w:szCs w:val="20"/>
        </w:rPr>
        <w:t>Maz</w:t>
      </w:r>
      <w:proofErr w:type="spellEnd"/>
      <w:r w:rsidRPr="006A526D">
        <w:rPr>
          <w:rFonts w:ascii="Times New Roman" w:hAnsi="Times New Roman" w:cs="Times New Roman"/>
          <w:color w:val="FF0000"/>
          <w:sz w:val="20"/>
          <w:szCs w:val="20"/>
        </w:rPr>
        <w:t>.</w:t>
      </w:r>
    </w:p>
    <w:p w:rsidR="006A526D" w:rsidRPr="006A526D" w:rsidRDefault="006A526D" w:rsidP="006A526D">
      <w:pPr>
        <w:pStyle w:val="Akapitzlist1"/>
        <w:numPr>
          <w:ilvl w:val="0"/>
          <w:numId w:val="25"/>
        </w:numPr>
        <w:tabs>
          <w:tab w:val="clear" w:pos="720"/>
          <w:tab w:val="num" w:pos="0"/>
        </w:tabs>
        <w:spacing w:line="100" w:lineRule="atLeast"/>
        <w:rPr>
          <w:rFonts w:ascii="Times New Roman" w:hAnsi="Times New Roman" w:cs="Times New Roman"/>
          <w:color w:val="FF0000"/>
          <w:sz w:val="20"/>
          <w:szCs w:val="20"/>
        </w:rPr>
      </w:pPr>
      <w:r w:rsidRPr="006A526D">
        <w:rPr>
          <w:rFonts w:ascii="Times New Roman" w:hAnsi="Times New Roman" w:cs="Times New Roman"/>
          <w:color w:val="FF0000"/>
          <w:sz w:val="20"/>
          <w:szCs w:val="20"/>
        </w:rPr>
        <w:t>Zespół Szkolno-Przedszkolny w Smardzewicach, Smardzewice, ul. Główna 10, 97-213 Smardzewice</w:t>
      </w:r>
    </w:p>
    <w:p w:rsidR="006A526D" w:rsidRPr="006A526D" w:rsidRDefault="006A526D" w:rsidP="006A526D">
      <w:pPr>
        <w:pStyle w:val="Akapitzlist1"/>
        <w:numPr>
          <w:ilvl w:val="0"/>
          <w:numId w:val="25"/>
        </w:numPr>
        <w:tabs>
          <w:tab w:val="clear" w:pos="720"/>
          <w:tab w:val="num" w:pos="0"/>
        </w:tabs>
        <w:spacing w:line="100" w:lineRule="atLeast"/>
        <w:rPr>
          <w:rFonts w:ascii="Times New Roman" w:hAnsi="Times New Roman" w:cs="Times New Roman"/>
          <w:color w:val="FF0000"/>
          <w:sz w:val="20"/>
          <w:szCs w:val="20"/>
        </w:rPr>
      </w:pPr>
      <w:r w:rsidRPr="006A526D">
        <w:rPr>
          <w:rFonts w:ascii="Times New Roman" w:hAnsi="Times New Roman" w:cs="Times New Roman"/>
          <w:color w:val="FF0000"/>
          <w:sz w:val="20"/>
          <w:szCs w:val="20"/>
        </w:rPr>
        <w:t xml:space="preserve">Zespół Szkół w Wiadernie, Wiaderno 1, 97-200 Tomaszów </w:t>
      </w:r>
      <w:proofErr w:type="spellStart"/>
      <w:r w:rsidRPr="006A526D">
        <w:rPr>
          <w:rFonts w:ascii="Times New Roman" w:hAnsi="Times New Roman" w:cs="Times New Roman"/>
          <w:color w:val="FF0000"/>
          <w:sz w:val="20"/>
          <w:szCs w:val="20"/>
        </w:rPr>
        <w:t>Maz</w:t>
      </w:r>
      <w:proofErr w:type="spellEnd"/>
      <w:r w:rsidRPr="006A526D">
        <w:rPr>
          <w:rFonts w:ascii="Times New Roman" w:hAnsi="Times New Roman" w:cs="Times New Roman"/>
          <w:color w:val="FF0000"/>
          <w:sz w:val="20"/>
          <w:szCs w:val="20"/>
        </w:rPr>
        <w:t>.</w:t>
      </w:r>
    </w:p>
    <w:p w:rsidR="006A526D" w:rsidRPr="006A526D" w:rsidRDefault="006A526D" w:rsidP="006A526D">
      <w:pPr>
        <w:pStyle w:val="Akapitzlist1"/>
        <w:numPr>
          <w:ilvl w:val="0"/>
          <w:numId w:val="25"/>
        </w:numPr>
        <w:tabs>
          <w:tab w:val="clear" w:pos="720"/>
          <w:tab w:val="num" w:pos="0"/>
        </w:tabs>
        <w:spacing w:line="100" w:lineRule="atLeast"/>
        <w:rPr>
          <w:rFonts w:ascii="Times New Roman" w:hAnsi="Times New Roman" w:cs="Times New Roman"/>
          <w:color w:val="FF0000"/>
          <w:sz w:val="20"/>
          <w:szCs w:val="20"/>
        </w:rPr>
      </w:pPr>
      <w:r w:rsidRPr="006A526D">
        <w:rPr>
          <w:rFonts w:ascii="Times New Roman" w:hAnsi="Times New Roman" w:cs="Times New Roman"/>
          <w:color w:val="FF0000"/>
          <w:sz w:val="20"/>
          <w:szCs w:val="20"/>
        </w:rPr>
        <w:t xml:space="preserve">Zespół Szkół w Zawadzie, Zawada 249/255, 97-200 Tomaszów </w:t>
      </w:r>
      <w:proofErr w:type="spellStart"/>
      <w:r w:rsidRPr="006A526D">
        <w:rPr>
          <w:rFonts w:ascii="Times New Roman" w:hAnsi="Times New Roman" w:cs="Times New Roman"/>
          <w:color w:val="FF0000"/>
          <w:sz w:val="20"/>
          <w:szCs w:val="20"/>
        </w:rPr>
        <w:t>Maz</w:t>
      </w:r>
      <w:proofErr w:type="spellEnd"/>
      <w:r w:rsidRPr="006A526D">
        <w:rPr>
          <w:rFonts w:ascii="Times New Roman" w:hAnsi="Times New Roman" w:cs="Times New Roman"/>
          <w:color w:val="FF0000"/>
          <w:sz w:val="20"/>
          <w:szCs w:val="20"/>
        </w:rPr>
        <w:t>.</w:t>
      </w:r>
    </w:p>
    <w:p w:rsidR="006A526D" w:rsidRPr="006A526D" w:rsidRDefault="006A526D" w:rsidP="006A526D">
      <w:pPr>
        <w:pStyle w:val="Akapitzlist1"/>
        <w:numPr>
          <w:ilvl w:val="0"/>
          <w:numId w:val="25"/>
        </w:numPr>
        <w:tabs>
          <w:tab w:val="clear" w:pos="720"/>
          <w:tab w:val="num" w:pos="0"/>
        </w:tabs>
        <w:spacing w:line="100" w:lineRule="atLeast"/>
        <w:rPr>
          <w:rFonts w:ascii="Times New Roman" w:hAnsi="Times New Roman" w:cs="Times New Roman"/>
          <w:color w:val="FF0000"/>
          <w:sz w:val="20"/>
          <w:szCs w:val="20"/>
        </w:rPr>
      </w:pPr>
      <w:r w:rsidRPr="006A526D">
        <w:rPr>
          <w:rFonts w:ascii="Times New Roman" w:hAnsi="Times New Roman" w:cs="Times New Roman"/>
          <w:color w:val="FF0000"/>
          <w:sz w:val="20"/>
          <w:szCs w:val="20"/>
        </w:rPr>
        <w:t xml:space="preserve">Publiczne Przedszkole w Wąwale, Wąwał, ul. Tomaszowska 2,  97-200 Tomaszów </w:t>
      </w:r>
      <w:proofErr w:type="spellStart"/>
      <w:r w:rsidRPr="006A526D">
        <w:rPr>
          <w:rFonts w:ascii="Times New Roman" w:hAnsi="Times New Roman" w:cs="Times New Roman"/>
          <w:color w:val="FF0000"/>
          <w:sz w:val="20"/>
          <w:szCs w:val="20"/>
        </w:rPr>
        <w:t>Maz</w:t>
      </w:r>
      <w:proofErr w:type="spellEnd"/>
      <w:r w:rsidRPr="006A526D">
        <w:rPr>
          <w:rFonts w:ascii="Times New Roman" w:hAnsi="Times New Roman" w:cs="Times New Roman"/>
          <w:color w:val="FF0000"/>
          <w:sz w:val="20"/>
          <w:szCs w:val="20"/>
        </w:rPr>
        <w:t>.</w:t>
      </w:r>
    </w:p>
    <w:p w:rsidR="006A526D" w:rsidRPr="006A526D" w:rsidRDefault="006A526D" w:rsidP="006A526D">
      <w:pPr>
        <w:pStyle w:val="Akapitzlist1"/>
        <w:numPr>
          <w:ilvl w:val="0"/>
          <w:numId w:val="25"/>
        </w:numPr>
        <w:tabs>
          <w:tab w:val="clear" w:pos="720"/>
          <w:tab w:val="num" w:pos="0"/>
        </w:tabs>
        <w:spacing w:line="100" w:lineRule="atLeast"/>
        <w:rPr>
          <w:rFonts w:ascii="Times New Roman" w:hAnsi="Times New Roman" w:cs="Times New Roman"/>
          <w:color w:val="FF0000"/>
          <w:sz w:val="20"/>
          <w:szCs w:val="20"/>
        </w:rPr>
      </w:pPr>
      <w:r w:rsidRPr="006A526D">
        <w:rPr>
          <w:rFonts w:ascii="Times New Roman" w:hAnsi="Times New Roman" w:cs="Times New Roman"/>
          <w:color w:val="FF0000"/>
          <w:sz w:val="20"/>
          <w:szCs w:val="20"/>
        </w:rPr>
        <w:t>Gminna Biblioteka Publiczna w Smardzewicach, ul. Główna 16/18, 97-213 Smardzewice</w:t>
      </w:r>
    </w:p>
    <w:p w:rsidR="006A526D" w:rsidRPr="006A526D" w:rsidRDefault="006A526D" w:rsidP="006A526D">
      <w:pPr>
        <w:pStyle w:val="Akapitzlist1"/>
        <w:spacing w:line="100" w:lineRule="atLeast"/>
        <w:rPr>
          <w:rFonts w:ascii="Times New Roman" w:hAnsi="Times New Roman" w:cs="Times New Roman"/>
          <w:color w:val="FF0000"/>
          <w:sz w:val="20"/>
          <w:szCs w:val="20"/>
        </w:rPr>
      </w:pPr>
    </w:p>
    <w:p w:rsidR="006A526D" w:rsidRPr="006A526D" w:rsidRDefault="006A526D" w:rsidP="006A526D">
      <w:pPr>
        <w:spacing w:after="0" w:line="100" w:lineRule="atLeast"/>
        <w:jc w:val="both"/>
        <w:rPr>
          <w:rFonts w:ascii="Times New Roman" w:hAnsi="Times New Roman" w:cs="Times New Roman"/>
          <w:color w:val="FF0000"/>
          <w:sz w:val="20"/>
          <w:szCs w:val="20"/>
        </w:rPr>
      </w:pPr>
      <w:r w:rsidRPr="006A526D">
        <w:rPr>
          <w:rFonts w:ascii="Times New Roman" w:hAnsi="Times New Roman" w:cs="Times New Roman"/>
          <w:color w:val="FF0000"/>
          <w:sz w:val="20"/>
          <w:szCs w:val="20"/>
        </w:rPr>
        <w:t>Gmina Tomaszów Mazowiecki jest uprawniona do przeprowadzenia postępowania przetargowego oraz wyboru Wykonawcy zamówienia w imieniu w/w podmiotów. Wszystkie powyżej określone podmioty będą zawierały odrębne umowy, na warunkach określonych w niniejszym postępowaniu o udzielenie zamówienia publicznego na kompleksową dostawę energii elektrycznej.</w:t>
      </w:r>
    </w:p>
    <w:p w:rsidR="006A526D" w:rsidRPr="00DF3350" w:rsidRDefault="006A526D" w:rsidP="006A526D">
      <w:pPr>
        <w:spacing w:after="0" w:line="100" w:lineRule="atLeast"/>
        <w:rPr>
          <w:rFonts w:ascii="Times New Roman" w:hAnsi="Times New Roman" w:cs="Times New Roman"/>
          <w:sz w:val="20"/>
          <w:szCs w:val="20"/>
        </w:rPr>
      </w:pPr>
    </w:p>
    <w:p w:rsidR="006A526D" w:rsidRPr="00BF3B02" w:rsidRDefault="006A526D" w:rsidP="006A526D">
      <w:pPr>
        <w:spacing w:after="0" w:line="240" w:lineRule="auto"/>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II. TRYB  UDZIELENIA  ZAMÓWIENIA</w:t>
      </w:r>
    </w:p>
    <w:p w:rsidR="006A526D" w:rsidRPr="006F25E6" w:rsidRDefault="006A526D" w:rsidP="006A526D">
      <w:pPr>
        <w:pStyle w:val="Default"/>
        <w:numPr>
          <w:ilvl w:val="0"/>
          <w:numId w:val="3"/>
        </w:numPr>
        <w:ind w:left="284" w:hanging="284"/>
        <w:jc w:val="both"/>
        <w:rPr>
          <w:rFonts w:ascii="Times New Roman" w:hAnsi="Times New Roman" w:cs="Times New Roman"/>
          <w:color w:val="auto"/>
          <w:sz w:val="20"/>
          <w:szCs w:val="20"/>
        </w:rPr>
      </w:pPr>
      <w:r w:rsidRPr="006F25E6">
        <w:rPr>
          <w:rFonts w:ascii="Times New Roman" w:hAnsi="Times New Roman" w:cs="Times New Roman"/>
          <w:sz w:val="20"/>
          <w:szCs w:val="20"/>
        </w:rPr>
        <w:t xml:space="preserve">Postępowanie prowadzone jest w trybie </w:t>
      </w:r>
      <w:r w:rsidRPr="006F25E6">
        <w:rPr>
          <w:rFonts w:ascii="Times New Roman" w:hAnsi="Times New Roman" w:cs="Times New Roman"/>
          <w:b/>
          <w:sz w:val="20"/>
          <w:szCs w:val="20"/>
        </w:rPr>
        <w:t>przetargu nieograniczonego</w:t>
      </w:r>
      <w:r w:rsidRPr="006F25E6">
        <w:rPr>
          <w:rFonts w:ascii="Times New Roman" w:hAnsi="Times New Roman" w:cs="Times New Roman"/>
          <w:sz w:val="20"/>
          <w:szCs w:val="20"/>
        </w:rPr>
        <w:t xml:space="preserve"> zgodnie z przepisami ustawy  </w:t>
      </w:r>
      <w:r w:rsidRPr="006F25E6">
        <w:rPr>
          <w:rFonts w:ascii="Times New Roman" w:hAnsi="Times New Roman" w:cs="Times New Roman"/>
          <w:sz w:val="20"/>
          <w:szCs w:val="20"/>
        </w:rPr>
        <w:br/>
        <w:t>z dnia 29 stycznia 2004 r. Prawo zamówień publicznych</w:t>
      </w:r>
      <w:r w:rsidRPr="006F25E6">
        <w:rPr>
          <w:rFonts w:ascii="Times New Roman" w:hAnsi="Times New Roman" w:cs="Times New Roman"/>
          <w:color w:val="auto"/>
          <w:sz w:val="20"/>
          <w:szCs w:val="20"/>
        </w:rPr>
        <w:t xml:space="preserve"> (tekst jednolity </w:t>
      </w:r>
      <w:r w:rsidRPr="006F25E6">
        <w:rPr>
          <w:rFonts w:ascii="Times New Roman" w:hAnsi="Times New Roman" w:cs="Times New Roman"/>
          <w:color w:val="auto"/>
          <w:spacing w:val="-1"/>
          <w:sz w:val="20"/>
          <w:szCs w:val="20"/>
        </w:rPr>
        <w:t>D</w:t>
      </w:r>
      <w:r w:rsidRPr="006F25E6">
        <w:rPr>
          <w:rFonts w:ascii="Times New Roman" w:hAnsi="Times New Roman" w:cs="Times New Roman"/>
          <w:color w:val="auto"/>
          <w:sz w:val="20"/>
          <w:szCs w:val="20"/>
        </w:rPr>
        <w:t>z.</w:t>
      </w:r>
      <w:r w:rsidRPr="006F25E6">
        <w:rPr>
          <w:rFonts w:ascii="Times New Roman" w:hAnsi="Times New Roman" w:cs="Times New Roman"/>
          <w:color w:val="auto"/>
          <w:spacing w:val="-4"/>
          <w:sz w:val="20"/>
          <w:szCs w:val="20"/>
        </w:rPr>
        <w:t>U</w:t>
      </w:r>
      <w:r w:rsidRPr="006F25E6">
        <w:rPr>
          <w:rFonts w:ascii="Times New Roman" w:hAnsi="Times New Roman" w:cs="Times New Roman"/>
          <w:color w:val="auto"/>
          <w:sz w:val="20"/>
          <w:szCs w:val="20"/>
        </w:rPr>
        <w:t xml:space="preserve">. z </w:t>
      </w:r>
      <w:r w:rsidRPr="006F25E6">
        <w:rPr>
          <w:rFonts w:ascii="Times New Roman" w:hAnsi="Times New Roman" w:cs="Times New Roman"/>
          <w:color w:val="auto"/>
          <w:spacing w:val="-1"/>
          <w:sz w:val="20"/>
          <w:szCs w:val="20"/>
        </w:rPr>
        <w:t>2015</w:t>
      </w:r>
      <w:r w:rsidRPr="006F25E6">
        <w:rPr>
          <w:rFonts w:ascii="Times New Roman" w:hAnsi="Times New Roman" w:cs="Times New Roman"/>
          <w:color w:val="auto"/>
          <w:spacing w:val="-34"/>
          <w:sz w:val="20"/>
          <w:szCs w:val="20"/>
        </w:rPr>
        <w:t>r</w:t>
      </w:r>
      <w:r w:rsidRPr="006F25E6">
        <w:rPr>
          <w:rFonts w:ascii="Times New Roman" w:hAnsi="Times New Roman" w:cs="Times New Roman"/>
          <w:color w:val="auto"/>
          <w:sz w:val="20"/>
          <w:szCs w:val="20"/>
        </w:rPr>
        <w:t xml:space="preserve">. poz. 2164 oraz </w:t>
      </w:r>
      <w:r w:rsidRPr="006F25E6">
        <w:rPr>
          <w:rFonts w:ascii="Times New Roman" w:hAnsi="Times New Roman" w:cs="Times New Roman"/>
          <w:color w:val="auto"/>
          <w:sz w:val="20"/>
          <w:szCs w:val="20"/>
        </w:rPr>
        <w:br/>
        <w:t>z 2016 r.</w:t>
      </w:r>
      <w:r w:rsidRPr="006F25E6">
        <w:rPr>
          <w:rFonts w:ascii="Times New Roman" w:hAnsi="Times New Roman" w:cs="Times New Roman"/>
          <w:color w:val="auto"/>
          <w:spacing w:val="-1"/>
          <w:sz w:val="20"/>
          <w:szCs w:val="20"/>
        </w:rPr>
        <w:t xml:space="preserve"> poz. 1020, poz. 1250, poz. 1265)</w:t>
      </w:r>
      <w:r w:rsidRPr="006F25E6">
        <w:rPr>
          <w:rFonts w:ascii="Times New Roman" w:hAnsi="Times New Roman" w:cs="Times New Roman"/>
          <w:color w:val="auto"/>
          <w:sz w:val="20"/>
          <w:szCs w:val="20"/>
        </w:rPr>
        <w:t xml:space="preserve">. </w:t>
      </w:r>
      <w:proofErr w:type="spellStart"/>
      <w:r w:rsidRPr="006F25E6">
        <w:rPr>
          <w:rFonts w:ascii="Times New Roman" w:hAnsi="Times New Roman" w:cs="Times New Roman"/>
          <w:color w:val="auto"/>
          <w:sz w:val="20"/>
          <w:szCs w:val="20"/>
        </w:rPr>
        <w:t>Do</w:t>
      </w:r>
      <w:r w:rsidRPr="006F25E6">
        <w:rPr>
          <w:rFonts w:ascii="Times New Roman" w:hAnsi="Times New Roman" w:cs="Times New Roman"/>
          <w:sz w:val="20"/>
          <w:szCs w:val="20"/>
        </w:rPr>
        <w:t>czynności</w:t>
      </w:r>
      <w:proofErr w:type="spellEnd"/>
      <w:r w:rsidRPr="006F25E6">
        <w:rPr>
          <w:rFonts w:ascii="Times New Roman" w:hAnsi="Times New Roman" w:cs="Times New Roman"/>
          <w:sz w:val="20"/>
          <w:szCs w:val="20"/>
        </w:rPr>
        <w:t xml:space="preserve"> podejmowanych przez Zamawiającego </w:t>
      </w:r>
      <w:r w:rsidRPr="006F25E6">
        <w:rPr>
          <w:rFonts w:ascii="Times New Roman" w:hAnsi="Times New Roman" w:cs="Times New Roman"/>
          <w:sz w:val="20"/>
          <w:szCs w:val="20"/>
        </w:rPr>
        <w:br/>
        <w:t xml:space="preserve">i Wykonawców w postępowaniu o udzielenie niniejszego zamówienia stosuje się przepisy przywołanej ustawy Prawo zamówień publicznych oraz aktów wykonawczych wydanych na jej podstawie, a w sprawach nieuregulowanych przepisy ustawy z dnia 23.04.1964 r. Kodeks cywilny </w:t>
      </w:r>
      <w:r w:rsidRPr="006F25E6">
        <w:rPr>
          <w:rFonts w:ascii="Times New Roman" w:hAnsi="Times New Roman" w:cs="Times New Roman"/>
          <w:color w:val="auto"/>
          <w:sz w:val="20"/>
          <w:szCs w:val="20"/>
        </w:rPr>
        <w:t xml:space="preserve">(Dz. U. z 2014r. poz. 121  </w:t>
      </w:r>
      <w:proofErr w:type="spellStart"/>
      <w:r w:rsidRPr="006F25E6">
        <w:rPr>
          <w:rFonts w:ascii="Times New Roman" w:hAnsi="Times New Roman" w:cs="Times New Roman"/>
          <w:color w:val="auto"/>
          <w:sz w:val="20"/>
          <w:szCs w:val="20"/>
        </w:rPr>
        <w:t>zpóźn</w:t>
      </w:r>
      <w:proofErr w:type="spellEnd"/>
      <w:r w:rsidRPr="006F25E6">
        <w:rPr>
          <w:rFonts w:ascii="Times New Roman" w:hAnsi="Times New Roman" w:cs="Times New Roman"/>
          <w:color w:val="auto"/>
          <w:sz w:val="20"/>
          <w:szCs w:val="20"/>
        </w:rPr>
        <w:t xml:space="preserve">. zm.). </w:t>
      </w:r>
    </w:p>
    <w:p w:rsidR="006A526D" w:rsidRPr="006F25E6" w:rsidRDefault="006A526D" w:rsidP="006A526D">
      <w:pPr>
        <w:pStyle w:val="Default"/>
        <w:numPr>
          <w:ilvl w:val="0"/>
          <w:numId w:val="3"/>
        </w:numPr>
        <w:ind w:left="284" w:hanging="284"/>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Miejsce publikacji i przekazania ogłoszenia o przetargu:</w:t>
      </w:r>
    </w:p>
    <w:p w:rsidR="006A526D" w:rsidRPr="006F25E6" w:rsidRDefault="006A526D" w:rsidP="006A526D">
      <w:pPr>
        <w:pStyle w:val="Default"/>
        <w:ind w:left="284"/>
        <w:jc w:val="both"/>
        <w:rPr>
          <w:rFonts w:ascii="Times New Roman" w:hAnsi="Times New Roman" w:cs="Times New Roman"/>
          <w:sz w:val="20"/>
          <w:szCs w:val="20"/>
        </w:rPr>
      </w:pPr>
      <w:r w:rsidRPr="006F25E6">
        <w:rPr>
          <w:rFonts w:ascii="Times New Roman" w:hAnsi="Times New Roman" w:cs="Times New Roman"/>
          <w:sz w:val="20"/>
          <w:szCs w:val="20"/>
        </w:rPr>
        <w:t>- Biuletyn Zamówień Publicznych</w:t>
      </w:r>
    </w:p>
    <w:p w:rsidR="006A526D" w:rsidRPr="006F25E6" w:rsidRDefault="006A526D" w:rsidP="006A526D">
      <w:pPr>
        <w:pStyle w:val="Default"/>
        <w:ind w:left="284"/>
        <w:jc w:val="both"/>
        <w:rPr>
          <w:rFonts w:ascii="Times New Roman" w:hAnsi="Times New Roman" w:cs="Times New Roman"/>
          <w:sz w:val="20"/>
          <w:szCs w:val="20"/>
        </w:rPr>
      </w:pPr>
      <w:r w:rsidRPr="006F25E6">
        <w:rPr>
          <w:rFonts w:ascii="Times New Roman" w:hAnsi="Times New Roman" w:cs="Times New Roman"/>
          <w:sz w:val="20"/>
          <w:szCs w:val="20"/>
        </w:rPr>
        <w:t xml:space="preserve">- strona internetowa Zamawiającego – </w:t>
      </w:r>
      <w:hyperlink r:id="rId7" w:history="1">
        <w:r w:rsidRPr="006F25E6">
          <w:rPr>
            <w:rStyle w:val="Hipercze"/>
            <w:rFonts w:ascii="Times New Roman" w:hAnsi="Times New Roman" w:cs="Times New Roman"/>
            <w:sz w:val="20"/>
            <w:szCs w:val="20"/>
          </w:rPr>
          <w:t>www.ug.tomaszow.maz.bip.cc</w:t>
        </w:r>
      </w:hyperlink>
    </w:p>
    <w:p w:rsidR="006A526D" w:rsidRPr="006F25E6" w:rsidRDefault="006A526D" w:rsidP="006A526D">
      <w:pPr>
        <w:pStyle w:val="Default"/>
        <w:ind w:left="284"/>
        <w:jc w:val="both"/>
        <w:rPr>
          <w:rFonts w:ascii="Times New Roman" w:hAnsi="Times New Roman" w:cs="Times New Roman"/>
          <w:sz w:val="20"/>
          <w:szCs w:val="20"/>
        </w:rPr>
      </w:pPr>
      <w:r w:rsidRPr="006F25E6">
        <w:rPr>
          <w:rFonts w:ascii="Times New Roman" w:hAnsi="Times New Roman" w:cs="Times New Roman"/>
          <w:sz w:val="20"/>
          <w:szCs w:val="20"/>
        </w:rPr>
        <w:t>- tablica ogłoszeń w  Urzędzie Gminy Tomaszów Mazowiecki</w:t>
      </w:r>
    </w:p>
    <w:p w:rsidR="006A526D" w:rsidRPr="006F25E6" w:rsidRDefault="006A526D" w:rsidP="006A526D">
      <w:pPr>
        <w:pStyle w:val="Default"/>
        <w:tabs>
          <w:tab w:val="left" w:pos="284"/>
        </w:tabs>
        <w:ind w:left="284" w:hanging="284"/>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Specyfikacja Istotnych Warunków Zamówienia udostępniona została na stronie internetowej                   Zamawiającego: </w:t>
      </w:r>
      <w:hyperlink r:id="rId8" w:history="1">
        <w:r w:rsidRPr="006F25E6">
          <w:rPr>
            <w:rStyle w:val="Hipercze"/>
            <w:rFonts w:ascii="Times New Roman" w:hAnsi="Times New Roman" w:cs="Times New Roman"/>
            <w:sz w:val="20"/>
            <w:szCs w:val="20"/>
          </w:rPr>
          <w:t>www.ug.tomaszow.maz.bip.cc</w:t>
        </w:r>
      </w:hyperlink>
      <w:r w:rsidRPr="006F25E6">
        <w:rPr>
          <w:rFonts w:ascii="Times New Roman" w:hAnsi="Times New Roman" w:cs="Times New Roman"/>
          <w:sz w:val="20"/>
          <w:szCs w:val="20"/>
        </w:rPr>
        <w:t xml:space="preserve">. </w:t>
      </w:r>
    </w:p>
    <w:p w:rsidR="006A526D" w:rsidRPr="006F25E6" w:rsidRDefault="006A526D" w:rsidP="006A526D">
      <w:pPr>
        <w:pStyle w:val="Default"/>
        <w:numPr>
          <w:ilvl w:val="0"/>
          <w:numId w:val="4"/>
        </w:numPr>
        <w:ind w:left="284" w:hanging="284"/>
        <w:jc w:val="both"/>
        <w:rPr>
          <w:rFonts w:ascii="Times New Roman" w:hAnsi="Times New Roman" w:cs="Times New Roman"/>
          <w:sz w:val="20"/>
          <w:szCs w:val="20"/>
        </w:rPr>
      </w:pPr>
      <w:r w:rsidRPr="006F25E6">
        <w:rPr>
          <w:rFonts w:ascii="Times New Roman" w:hAnsi="Times New Roman" w:cs="Times New Roman"/>
          <w:sz w:val="20"/>
          <w:szCs w:val="20"/>
        </w:rPr>
        <w:t>Specyfikację Istotnych Warunków Zamówienia można odebrać w Urzędzie Gminy Tomaszów Mazowiecki ul. Prezydenta I. Mościckiego 4, pokój nr 11b</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III. OPIS PRZEDMIOTU ZAMÓWIENIA</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6A526D" w:rsidP="006A526D">
      <w:pPr>
        <w:pStyle w:val="Akapitzlist"/>
        <w:numPr>
          <w:ilvl w:val="0"/>
          <w:numId w:val="5"/>
        </w:numPr>
        <w:spacing w:after="0" w:line="240" w:lineRule="auto"/>
        <w:ind w:left="284" w:hanging="284"/>
        <w:jc w:val="both"/>
        <w:rPr>
          <w:rFonts w:ascii="Times New Roman" w:hAnsi="Times New Roman" w:cs="Times New Roman"/>
          <w:sz w:val="20"/>
          <w:szCs w:val="20"/>
        </w:rPr>
      </w:pPr>
      <w:r w:rsidRPr="006F25E6">
        <w:rPr>
          <w:rFonts w:ascii="Times New Roman" w:hAnsi="Times New Roman" w:cs="Times New Roman"/>
          <w:sz w:val="20"/>
          <w:szCs w:val="20"/>
        </w:rPr>
        <w:t>Zamówienie pn.:</w:t>
      </w:r>
    </w:p>
    <w:p w:rsidR="006A526D" w:rsidRPr="00604270" w:rsidRDefault="006A526D" w:rsidP="006A526D">
      <w:pPr>
        <w:pStyle w:val="Tekstpodstawowy"/>
        <w:widowControl w:val="0"/>
        <w:tabs>
          <w:tab w:val="left" w:pos="1440"/>
        </w:tabs>
        <w:jc w:val="center"/>
        <w:rPr>
          <w:rFonts w:cs="Times New Roman"/>
          <w:color w:val="FF0000"/>
          <w:sz w:val="22"/>
          <w:szCs w:val="22"/>
        </w:rPr>
      </w:pPr>
      <w:r w:rsidRPr="00604270">
        <w:rPr>
          <w:rFonts w:cs="Times New Roman"/>
          <w:color w:val="FF0000"/>
          <w:sz w:val="22"/>
          <w:szCs w:val="22"/>
        </w:rPr>
        <w:t>Kompleksowa dostawa energii elektrycznej w zakresie sprzedaży energii oraz świadczenia usługi dystrybucji energii elektrycznej dla Gminy Tomaszów Mazowiecki oraz jednostek organizacyjnych na potrzeby eksploatacji budynków i obiektów użytkowych oraz na potrzeby oświetlenia ulicznego.</w:t>
      </w:r>
    </w:p>
    <w:p w:rsidR="006A526D" w:rsidRPr="00604270" w:rsidRDefault="006A526D" w:rsidP="006A526D">
      <w:pPr>
        <w:shd w:val="clear" w:color="auto" w:fill="FFFFFF"/>
        <w:spacing w:after="0" w:line="100" w:lineRule="atLeast"/>
        <w:jc w:val="both"/>
        <w:rPr>
          <w:rFonts w:ascii="Times New Roman" w:hAnsi="Times New Roman" w:cs="Times New Roman"/>
          <w:color w:val="FF0000"/>
          <w:sz w:val="20"/>
          <w:szCs w:val="20"/>
        </w:rPr>
      </w:pPr>
      <w:r w:rsidRPr="00604270">
        <w:rPr>
          <w:rFonts w:ascii="Times New Roman" w:hAnsi="Times New Roman" w:cs="Times New Roman"/>
          <w:color w:val="FF0000"/>
          <w:sz w:val="20"/>
          <w:szCs w:val="20"/>
        </w:rPr>
        <w:t xml:space="preserve"> </w:t>
      </w:r>
    </w:p>
    <w:p w:rsidR="006A526D" w:rsidRPr="00604270" w:rsidRDefault="006A526D" w:rsidP="006A526D">
      <w:pPr>
        <w:shd w:val="clear" w:color="auto" w:fill="FFFFFF"/>
        <w:spacing w:after="0" w:line="100" w:lineRule="atLeast"/>
        <w:jc w:val="both"/>
        <w:rPr>
          <w:rFonts w:ascii="Times New Roman" w:hAnsi="Times New Roman" w:cs="Times New Roman"/>
          <w:color w:val="FF0000"/>
          <w:sz w:val="20"/>
          <w:szCs w:val="20"/>
        </w:rPr>
      </w:pPr>
      <w:r w:rsidRPr="00604270">
        <w:rPr>
          <w:rFonts w:ascii="Times New Roman" w:hAnsi="Times New Roman" w:cs="Times New Roman"/>
          <w:color w:val="FF0000"/>
          <w:sz w:val="20"/>
          <w:szCs w:val="20"/>
        </w:rPr>
        <w:t>Zamówienie obejmuje kompleksową dostawę energii elektrycznej w zakresie sprzedaży energii oraz świadczenia usługi dystrybucji energii elektrycznej do następujących punktów odbioru:</w:t>
      </w:r>
    </w:p>
    <w:p w:rsidR="006A526D" w:rsidRPr="00604270" w:rsidRDefault="006A526D" w:rsidP="006A526D">
      <w:pPr>
        <w:shd w:val="clear" w:color="auto" w:fill="FFFFFF"/>
        <w:spacing w:after="0" w:line="100" w:lineRule="atLeast"/>
        <w:jc w:val="both"/>
        <w:rPr>
          <w:rFonts w:ascii="Times New Roman" w:hAnsi="Times New Roman" w:cs="Times New Roman"/>
          <w:color w:val="FF0000"/>
          <w:sz w:val="20"/>
          <w:szCs w:val="20"/>
        </w:rPr>
      </w:pPr>
    </w:p>
    <w:p w:rsidR="006A526D" w:rsidRPr="00CC595F" w:rsidRDefault="00CC595F" w:rsidP="006A526D">
      <w:pPr>
        <w:pStyle w:val="Akapitzlist1"/>
        <w:numPr>
          <w:ilvl w:val="0"/>
          <w:numId w:val="26"/>
        </w:numPr>
        <w:shd w:val="clear" w:color="auto" w:fill="FFFFFF"/>
        <w:spacing w:line="100" w:lineRule="atLeast"/>
        <w:jc w:val="both"/>
        <w:rPr>
          <w:rFonts w:ascii="Times New Roman" w:hAnsi="Times New Roman" w:cs="Times New Roman"/>
          <w:sz w:val="20"/>
          <w:szCs w:val="20"/>
        </w:rPr>
      </w:pPr>
      <w:r w:rsidRPr="00CC595F">
        <w:rPr>
          <w:rFonts w:ascii="Times New Roman" w:hAnsi="Times New Roman" w:cs="Times New Roman"/>
          <w:b/>
          <w:sz w:val="20"/>
          <w:szCs w:val="20"/>
        </w:rPr>
        <w:t>114</w:t>
      </w:r>
      <w:r w:rsidR="006A526D" w:rsidRPr="00CC595F">
        <w:rPr>
          <w:rFonts w:ascii="Times New Roman" w:hAnsi="Times New Roman" w:cs="Times New Roman"/>
          <w:b/>
          <w:sz w:val="20"/>
          <w:szCs w:val="20"/>
        </w:rPr>
        <w:t xml:space="preserve"> punktów</w:t>
      </w:r>
      <w:r w:rsidR="006A526D" w:rsidRPr="00CC595F">
        <w:rPr>
          <w:rFonts w:ascii="Times New Roman" w:hAnsi="Times New Roman" w:cs="Times New Roman"/>
          <w:sz w:val="20"/>
          <w:szCs w:val="20"/>
        </w:rPr>
        <w:t xml:space="preserve"> odbioru energii elektrycznej dla zasilania budynków i obiektów użytkowych oraz dla zasilania oświetlenia ulicznego, dla których płatnikiem faktur za energię elektryczną jest Gmina Tomaszów Mazowiecki</w:t>
      </w:r>
    </w:p>
    <w:p w:rsidR="006A526D" w:rsidRDefault="006A526D" w:rsidP="006A526D">
      <w:pPr>
        <w:pStyle w:val="Akapitzlist1"/>
        <w:shd w:val="clear" w:color="auto" w:fill="FFFFFF"/>
        <w:spacing w:line="100" w:lineRule="atLeast"/>
        <w:ind w:left="360"/>
        <w:jc w:val="both"/>
        <w:rPr>
          <w:rFonts w:ascii="Times New Roman" w:hAnsi="Times New Roman" w:cs="Times New Roman"/>
          <w:b/>
          <w:sz w:val="20"/>
          <w:szCs w:val="20"/>
        </w:rPr>
      </w:pPr>
      <w:r w:rsidRPr="00CC595F">
        <w:rPr>
          <w:rFonts w:ascii="Times New Roman" w:hAnsi="Times New Roman" w:cs="Times New Roman"/>
          <w:b/>
          <w:sz w:val="20"/>
          <w:szCs w:val="20"/>
        </w:rPr>
        <w:t xml:space="preserve">Szacowane roczne zużycie – </w:t>
      </w:r>
      <w:r w:rsidRPr="00CC595F">
        <w:rPr>
          <w:rFonts w:ascii="Times New Roman" w:hAnsi="Times New Roman" w:cs="Times New Roman"/>
          <w:sz w:val="20"/>
          <w:szCs w:val="20"/>
        </w:rPr>
        <w:t>energia szczytowa</w:t>
      </w:r>
      <w:r w:rsidR="00CC595F" w:rsidRPr="00CC595F">
        <w:rPr>
          <w:rFonts w:ascii="Times New Roman" w:hAnsi="Times New Roman" w:cs="Times New Roman"/>
          <w:b/>
          <w:sz w:val="20"/>
          <w:szCs w:val="20"/>
        </w:rPr>
        <w:t xml:space="preserve"> 419.576</w:t>
      </w:r>
      <w:r w:rsidRPr="00CC595F">
        <w:rPr>
          <w:rFonts w:ascii="Times New Roman" w:hAnsi="Times New Roman" w:cs="Times New Roman"/>
          <w:b/>
          <w:sz w:val="20"/>
          <w:szCs w:val="20"/>
        </w:rPr>
        <w:t xml:space="preserve"> kWh, </w:t>
      </w:r>
      <w:r w:rsidRPr="00CC595F">
        <w:rPr>
          <w:rFonts w:ascii="Times New Roman" w:hAnsi="Times New Roman" w:cs="Times New Roman"/>
          <w:sz w:val="20"/>
          <w:szCs w:val="20"/>
        </w:rPr>
        <w:t>energia pozaszczytowa</w:t>
      </w:r>
      <w:r w:rsidR="00CC595F" w:rsidRPr="00CC595F">
        <w:rPr>
          <w:rFonts w:ascii="Times New Roman" w:hAnsi="Times New Roman" w:cs="Times New Roman"/>
          <w:b/>
          <w:sz w:val="20"/>
          <w:szCs w:val="20"/>
        </w:rPr>
        <w:t xml:space="preserve"> 1.580</w:t>
      </w:r>
      <w:r w:rsidRPr="00CC595F">
        <w:rPr>
          <w:rFonts w:ascii="Times New Roman" w:hAnsi="Times New Roman" w:cs="Times New Roman"/>
          <w:b/>
          <w:sz w:val="20"/>
          <w:szCs w:val="20"/>
        </w:rPr>
        <w:t xml:space="preserve"> kWh</w:t>
      </w:r>
    </w:p>
    <w:p w:rsidR="00CC595F" w:rsidRPr="00CC595F" w:rsidRDefault="00CC595F" w:rsidP="006A526D">
      <w:pPr>
        <w:pStyle w:val="Akapitzlist1"/>
        <w:shd w:val="clear" w:color="auto" w:fill="FFFFFF"/>
        <w:spacing w:line="100" w:lineRule="atLeast"/>
        <w:ind w:left="360"/>
        <w:jc w:val="both"/>
        <w:rPr>
          <w:rFonts w:ascii="Times New Roman" w:hAnsi="Times New Roman" w:cs="Times New Roman"/>
          <w:sz w:val="20"/>
          <w:szCs w:val="20"/>
        </w:rPr>
      </w:pPr>
      <w:r>
        <w:rPr>
          <w:rFonts w:ascii="Times New Roman" w:hAnsi="Times New Roman" w:cs="Times New Roman"/>
          <w:b/>
          <w:sz w:val="20"/>
          <w:szCs w:val="20"/>
        </w:rPr>
        <w:t xml:space="preserve">Szacowane zużycie w okresie 18 miesięcy </w:t>
      </w:r>
      <w:r w:rsidRPr="00CC595F">
        <w:rPr>
          <w:rFonts w:ascii="Times New Roman" w:hAnsi="Times New Roman" w:cs="Times New Roman"/>
          <w:sz w:val="20"/>
          <w:szCs w:val="20"/>
        </w:rPr>
        <w:t>– energia szczytowa</w:t>
      </w:r>
      <w:r>
        <w:rPr>
          <w:rFonts w:ascii="Times New Roman" w:hAnsi="Times New Roman" w:cs="Times New Roman"/>
          <w:b/>
          <w:sz w:val="20"/>
          <w:szCs w:val="20"/>
        </w:rPr>
        <w:t xml:space="preserve"> 629.364</w:t>
      </w:r>
      <w:r w:rsidRPr="00CC595F">
        <w:rPr>
          <w:rFonts w:ascii="Times New Roman" w:hAnsi="Times New Roman" w:cs="Times New Roman"/>
          <w:b/>
          <w:sz w:val="20"/>
          <w:szCs w:val="20"/>
        </w:rPr>
        <w:t xml:space="preserve"> kWh</w:t>
      </w:r>
      <w:r w:rsidRPr="00CC595F">
        <w:rPr>
          <w:rFonts w:ascii="Times New Roman" w:hAnsi="Times New Roman" w:cs="Times New Roman"/>
          <w:sz w:val="20"/>
          <w:szCs w:val="20"/>
        </w:rPr>
        <w:t>, energia pozaszczytowa</w:t>
      </w:r>
      <w:r>
        <w:rPr>
          <w:rFonts w:ascii="Times New Roman" w:hAnsi="Times New Roman" w:cs="Times New Roman"/>
          <w:b/>
          <w:sz w:val="20"/>
          <w:szCs w:val="20"/>
        </w:rPr>
        <w:t xml:space="preserve"> 2.370</w:t>
      </w:r>
      <w:r w:rsidRPr="00CC595F">
        <w:rPr>
          <w:rFonts w:ascii="Times New Roman" w:hAnsi="Times New Roman" w:cs="Times New Roman"/>
          <w:b/>
          <w:sz w:val="20"/>
          <w:szCs w:val="20"/>
        </w:rPr>
        <w:t xml:space="preserve"> kWh</w:t>
      </w:r>
    </w:p>
    <w:p w:rsidR="006A526D" w:rsidRPr="00604270" w:rsidRDefault="006A526D" w:rsidP="006A526D">
      <w:pPr>
        <w:pStyle w:val="Akapitzlist1"/>
        <w:shd w:val="clear" w:color="auto" w:fill="FFFFFF"/>
        <w:spacing w:line="100" w:lineRule="atLeast"/>
        <w:jc w:val="both"/>
        <w:rPr>
          <w:rFonts w:ascii="Times New Roman" w:hAnsi="Times New Roman" w:cs="Times New Roman"/>
          <w:color w:val="FF0000"/>
          <w:sz w:val="20"/>
          <w:szCs w:val="20"/>
        </w:rPr>
      </w:pPr>
    </w:p>
    <w:p w:rsidR="006A526D" w:rsidRPr="00173A56" w:rsidRDefault="006A526D" w:rsidP="006A526D">
      <w:pPr>
        <w:pStyle w:val="Akapitzlist1"/>
        <w:numPr>
          <w:ilvl w:val="0"/>
          <w:numId w:val="26"/>
        </w:numPr>
        <w:shd w:val="clear" w:color="auto" w:fill="FFFFFF"/>
        <w:spacing w:line="100" w:lineRule="atLeast"/>
        <w:jc w:val="both"/>
        <w:rPr>
          <w:rFonts w:ascii="Times New Roman" w:hAnsi="Times New Roman" w:cs="Times New Roman"/>
          <w:sz w:val="20"/>
          <w:szCs w:val="20"/>
        </w:rPr>
      </w:pPr>
      <w:r w:rsidRPr="00173A56">
        <w:rPr>
          <w:rFonts w:ascii="Times New Roman" w:hAnsi="Times New Roman" w:cs="Times New Roman"/>
          <w:b/>
          <w:sz w:val="20"/>
          <w:szCs w:val="20"/>
        </w:rPr>
        <w:t>9</w:t>
      </w:r>
      <w:r w:rsidRPr="00173A56">
        <w:rPr>
          <w:rFonts w:ascii="Times New Roman" w:hAnsi="Times New Roman" w:cs="Times New Roman"/>
          <w:sz w:val="20"/>
          <w:szCs w:val="20"/>
        </w:rPr>
        <w:t xml:space="preserve"> </w:t>
      </w:r>
      <w:r w:rsidRPr="00173A56">
        <w:rPr>
          <w:rFonts w:ascii="Times New Roman" w:hAnsi="Times New Roman" w:cs="Times New Roman"/>
          <w:b/>
          <w:sz w:val="20"/>
          <w:szCs w:val="20"/>
        </w:rPr>
        <w:t>punktów</w:t>
      </w:r>
      <w:r w:rsidRPr="00173A56">
        <w:rPr>
          <w:rFonts w:ascii="Times New Roman" w:hAnsi="Times New Roman" w:cs="Times New Roman"/>
          <w:sz w:val="20"/>
          <w:szCs w:val="20"/>
        </w:rPr>
        <w:t xml:space="preserve"> odbioru energii elektrycznej dla zasilania budynków i obiektów użytkowych, dla których płatnikiem faktur za energię elektryczną są następujące jednostki organizacyjne:</w:t>
      </w:r>
    </w:p>
    <w:p w:rsidR="006A526D" w:rsidRPr="00173A56" w:rsidRDefault="006A526D" w:rsidP="006A526D">
      <w:pPr>
        <w:pStyle w:val="Akapitzlist1"/>
        <w:shd w:val="clear" w:color="auto" w:fill="FFFFFF"/>
        <w:spacing w:line="100" w:lineRule="atLeast"/>
        <w:ind w:left="360"/>
        <w:jc w:val="both"/>
        <w:rPr>
          <w:rFonts w:ascii="Times New Roman" w:hAnsi="Times New Roman" w:cs="Times New Roman"/>
          <w:sz w:val="20"/>
          <w:szCs w:val="20"/>
        </w:rPr>
      </w:pPr>
    </w:p>
    <w:p w:rsidR="006A526D" w:rsidRPr="00173A56" w:rsidRDefault="006A526D" w:rsidP="006A526D">
      <w:pPr>
        <w:pStyle w:val="Akapitzlist1"/>
        <w:shd w:val="clear" w:color="auto" w:fill="FFFFFF"/>
        <w:spacing w:line="100" w:lineRule="atLeast"/>
        <w:ind w:left="360"/>
        <w:jc w:val="both"/>
        <w:rPr>
          <w:rFonts w:ascii="Times New Roman" w:hAnsi="Times New Roman" w:cs="Times New Roman"/>
          <w:sz w:val="20"/>
          <w:szCs w:val="20"/>
        </w:rPr>
      </w:pPr>
      <w:r w:rsidRPr="00173A56">
        <w:rPr>
          <w:rFonts w:ascii="Times New Roman" w:hAnsi="Times New Roman" w:cs="Times New Roman"/>
          <w:sz w:val="20"/>
          <w:szCs w:val="20"/>
        </w:rPr>
        <w:t>Zespół Szkół w Komorowie</w:t>
      </w:r>
    </w:p>
    <w:p w:rsidR="001403C9" w:rsidRDefault="006A526D" w:rsidP="001403C9">
      <w:pPr>
        <w:pStyle w:val="Akapitzlist1"/>
        <w:shd w:val="clear" w:color="auto" w:fill="FFFFFF"/>
        <w:spacing w:line="100" w:lineRule="atLeast"/>
        <w:ind w:left="360"/>
        <w:jc w:val="both"/>
        <w:rPr>
          <w:rFonts w:ascii="Times New Roman" w:hAnsi="Times New Roman" w:cs="Times New Roman"/>
          <w:b/>
          <w:sz w:val="20"/>
          <w:szCs w:val="20"/>
        </w:rPr>
      </w:pPr>
      <w:r w:rsidRPr="00173A56">
        <w:rPr>
          <w:rFonts w:ascii="Times New Roman" w:hAnsi="Times New Roman" w:cs="Times New Roman"/>
          <w:b/>
          <w:sz w:val="20"/>
          <w:szCs w:val="20"/>
        </w:rPr>
        <w:t>S</w:t>
      </w:r>
      <w:r w:rsidR="00B6045C" w:rsidRPr="00173A56">
        <w:rPr>
          <w:rFonts w:ascii="Times New Roman" w:hAnsi="Times New Roman" w:cs="Times New Roman"/>
          <w:b/>
          <w:sz w:val="20"/>
          <w:szCs w:val="20"/>
        </w:rPr>
        <w:t>zacowane roczne zużycie – 41.645</w:t>
      </w:r>
      <w:r w:rsidRPr="00173A56">
        <w:rPr>
          <w:rFonts w:ascii="Times New Roman" w:hAnsi="Times New Roman" w:cs="Times New Roman"/>
          <w:b/>
          <w:sz w:val="20"/>
          <w:szCs w:val="20"/>
        </w:rPr>
        <w:t xml:space="preserve"> kWh </w:t>
      </w:r>
    </w:p>
    <w:p w:rsidR="001403C9" w:rsidRPr="001403C9" w:rsidRDefault="001403C9" w:rsidP="001403C9">
      <w:pPr>
        <w:pStyle w:val="Akapitzlist1"/>
        <w:shd w:val="clear" w:color="auto" w:fill="FFFFFF"/>
        <w:spacing w:line="100" w:lineRule="atLeast"/>
        <w:ind w:left="360"/>
        <w:jc w:val="both"/>
        <w:rPr>
          <w:rFonts w:ascii="Times New Roman" w:hAnsi="Times New Roman" w:cs="Times New Roman"/>
          <w:b/>
          <w:sz w:val="20"/>
          <w:szCs w:val="20"/>
        </w:rPr>
      </w:pPr>
      <w:r w:rsidRPr="001403C9">
        <w:rPr>
          <w:rFonts w:ascii="Times New Roman" w:hAnsi="Times New Roman" w:cs="Times New Roman"/>
          <w:b/>
          <w:sz w:val="20"/>
          <w:szCs w:val="20"/>
        </w:rPr>
        <w:t>Szacowane zużycie w okresie 18 miesięcy – 62.467,50 kWh</w:t>
      </w:r>
    </w:p>
    <w:p w:rsidR="006A526D" w:rsidRPr="00604270" w:rsidRDefault="006A526D" w:rsidP="001403C9">
      <w:pPr>
        <w:pStyle w:val="Akapitzlist1"/>
        <w:shd w:val="clear" w:color="auto" w:fill="FFFFFF"/>
        <w:spacing w:line="100" w:lineRule="atLeast"/>
        <w:ind w:left="0"/>
        <w:jc w:val="both"/>
        <w:rPr>
          <w:rFonts w:ascii="Times New Roman" w:hAnsi="Times New Roman" w:cs="Times New Roman"/>
          <w:color w:val="FF0000"/>
          <w:sz w:val="20"/>
          <w:szCs w:val="20"/>
        </w:rPr>
      </w:pPr>
    </w:p>
    <w:p w:rsidR="006A526D" w:rsidRPr="00173A56" w:rsidRDefault="006A526D" w:rsidP="006A526D">
      <w:pPr>
        <w:pStyle w:val="Akapitzlist1"/>
        <w:shd w:val="clear" w:color="auto" w:fill="FFFFFF"/>
        <w:spacing w:line="100" w:lineRule="atLeast"/>
        <w:ind w:left="360"/>
        <w:jc w:val="both"/>
        <w:rPr>
          <w:rFonts w:ascii="Times New Roman" w:hAnsi="Times New Roman" w:cs="Times New Roman"/>
          <w:sz w:val="20"/>
          <w:szCs w:val="20"/>
        </w:rPr>
      </w:pPr>
      <w:r w:rsidRPr="00173A56">
        <w:rPr>
          <w:rFonts w:ascii="Times New Roman" w:hAnsi="Times New Roman" w:cs="Times New Roman"/>
          <w:sz w:val="20"/>
          <w:szCs w:val="20"/>
        </w:rPr>
        <w:t>Szkoła Podstawowa w Chorzęcinie</w:t>
      </w:r>
    </w:p>
    <w:p w:rsidR="006A526D" w:rsidRDefault="006A526D" w:rsidP="006A526D">
      <w:pPr>
        <w:pStyle w:val="Akapitzlist1"/>
        <w:shd w:val="clear" w:color="auto" w:fill="FFFFFF"/>
        <w:spacing w:line="100" w:lineRule="atLeast"/>
        <w:ind w:left="360"/>
        <w:jc w:val="both"/>
        <w:rPr>
          <w:rFonts w:ascii="Times New Roman" w:hAnsi="Times New Roman" w:cs="Times New Roman"/>
          <w:b/>
          <w:sz w:val="20"/>
          <w:szCs w:val="20"/>
        </w:rPr>
      </w:pPr>
      <w:r w:rsidRPr="00173A56">
        <w:rPr>
          <w:rFonts w:ascii="Times New Roman" w:hAnsi="Times New Roman" w:cs="Times New Roman"/>
          <w:b/>
          <w:sz w:val="20"/>
          <w:szCs w:val="20"/>
        </w:rPr>
        <w:t xml:space="preserve">Szacowane roczne zużycie – </w:t>
      </w:r>
      <w:r w:rsidRPr="00173A56">
        <w:rPr>
          <w:rFonts w:ascii="Times New Roman" w:hAnsi="Times New Roman" w:cs="Times New Roman"/>
          <w:sz w:val="20"/>
          <w:szCs w:val="20"/>
        </w:rPr>
        <w:t>energia szczytowa</w:t>
      </w:r>
      <w:r w:rsidR="00173A56" w:rsidRPr="00173A56">
        <w:rPr>
          <w:rFonts w:ascii="Times New Roman" w:hAnsi="Times New Roman" w:cs="Times New Roman"/>
          <w:b/>
          <w:sz w:val="20"/>
          <w:szCs w:val="20"/>
        </w:rPr>
        <w:t xml:space="preserve"> 2.558</w:t>
      </w:r>
      <w:r w:rsidRPr="00173A56">
        <w:rPr>
          <w:rFonts w:ascii="Times New Roman" w:hAnsi="Times New Roman" w:cs="Times New Roman"/>
          <w:b/>
          <w:sz w:val="20"/>
          <w:szCs w:val="20"/>
        </w:rPr>
        <w:t xml:space="preserve"> kWh, </w:t>
      </w:r>
      <w:r w:rsidRPr="00173A56">
        <w:rPr>
          <w:rFonts w:ascii="Times New Roman" w:hAnsi="Times New Roman" w:cs="Times New Roman"/>
          <w:sz w:val="20"/>
          <w:szCs w:val="20"/>
        </w:rPr>
        <w:t>energia pozaszczytowa</w:t>
      </w:r>
      <w:r w:rsidR="00173A56" w:rsidRPr="00173A56">
        <w:rPr>
          <w:rFonts w:ascii="Times New Roman" w:hAnsi="Times New Roman" w:cs="Times New Roman"/>
          <w:b/>
          <w:sz w:val="20"/>
          <w:szCs w:val="20"/>
        </w:rPr>
        <w:t xml:space="preserve"> 3.442</w:t>
      </w:r>
      <w:r w:rsidRPr="00173A56">
        <w:rPr>
          <w:rFonts w:ascii="Times New Roman" w:hAnsi="Times New Roman" w:cs="Times New Roman"/>
          <w:b/>
          <w:sz w:val="20"/>
          <w:szCs w:val="20"/>
        </w:rPr>
        <w:t xml:space="preserve"> kWh</w:t>
      </w:r>
    </w:p>
    <w:p w:rsidR="001403C9" w:rsidRPr="001403C9" w:rsidRDefault="001403C9" w:rsidP="001403C9">
      <w:pPr>
        <w:pStyle w:val="Akapitzlist1"/>
        <w:shd w:val="clear" w:color="auto" w:fill="FFFFFF"/>
        <w:spacing w:line="100" w:lineRule="atLeast"/>
        <w:ind w:left="360"/>
        <w:jc w:val="both"/>
        <w:rPr>
          <w:rFonts w:ascii="Times New Roman" w:hAnsi="Times New Roman" w:cs="Times New Roman"/>
          <w:sz w:val="20"/>
          <w:szCs w:val="20"/>
        </w:rPr>
      </w:pPr>
      <w:r w:rsidRPr="001403C9">
        <w:rPr>
          <w:rFonts w:ascii="Times New Roman" w:hAnsi="Times New Roman" w:cs="Times New Roman"/>
          <w:b/>
          <w:sz w:val="20"/>
          <w:szCs w:val="20"/>
        </w:rPr>
        <w:t xml:space="preserve">Szacowane zużycie w okresie 18 miesięcy </w:t>
      </w:r>
      <w:r w:rsidRPr="001403C9">
        <w:rPr>
          <w:rFonts w:ascii="Times New Roman" w:hAnsi="Times New Roman" w:cs="Times New Roman"/>
          <w:sz w:val="20"/>
          <w:szCs w:val="20"/>
        </w:rPr>
        <w:t>– energia szczytowa</w:t>
      </w:r>
      <w:r w:rsidRPr="001403C9">
        <w:rPr>
          <w:rFonts w:ascii="Times New Roman" w:hAnsi="Times New Roman" w:cs="Times New Roman"/>
          <w:b/>
          <w:sz w:val="20"/>
          <w:szCs w:val="20"/>
        </w:rPr>
        <w:t xml:space="preserve"> 3.837 kWh</w:t>
      </w:r>
      <w:r w:rsidRPr="001403C9">
        <w:rPr>
          <w:rFonts w:ascii="Times New Roman" w:hAnsi="Times New Roman" w:cs="Times New Roman"/>
          <w:sz w:val="20"/>
          <w:szCs w:val="20"/>
        </w:rPr>
        <w:t>, energia pozaszczytowa</w:t>
      </w:r>
      <w:r w:rsidRPr="001403C9">
        <w:rPr>
          <w:rFonts w:ascii="Times New Roman" w:hAnsi="Times New Roman" w:cs="Times New Roman"/>
          <w:b/>
          <w:sz w:val="20"/>
          <w:szCs w:val="20"/>
        </w:rPr>
        <w:t xml:space="preserve"> 5.163 kWh</w:t>
      </w:r>
    </w:p>
    <w:p w:rsidR="006A526D" w:rsidRPr="00604270" w:rsidRDefault="006A526D" w:rsidP="001403C9">
      <w:pPr>
        <w:pStyle w:val="Akapitzlist1"/>
        <w:shd w:val="clear" w:color="auto" w:fill="FFFFFF"/>
        <w:spacing w:line="100" w:lineRule="atLeast"/>
        <w:ind w:left="0"/>
        <w:jc w:val="both"/>
        <w:rPr>
          <w:rFonts w:ascii="Times New Roman" w:hAnsi="Times New Roman" w:cs="Times New Roman"/>
          <w:color w:val="FF0000"/>
          <w:sz w:val="20"/>
          <w:szCs w:val="20"/>
        </w:rPr>
      </w:pPr>
    </w:p>
    <w:p w:rsidR="006A526D" w:rsidRPr="00173A56" w:rsidRDefault="006A526D" w:rsidP="006A526D">
      <w:pPr>
        <w:pStyle w:val="Akapitzlist1"/>
        <w:shd w:val="clear" w:color="auto" w:fill="FFFFFF"/>
        <w:spacing w:line="100" w:lineRule="atLeast"/>
        <w:ind w:left="360"/>
        <w:jc w:val="both"/>
        <w:rPr>
          <w:rFonts w:ascii="Times New Roman" w:hAnsi="Times New Roman" w:cs="Times New Roman"/>
          <w:sz w:val="20"/>
          <w:szCs w:val="20"/>
        </w:rPr>
      </w:pPr>
      <w:r w:rsidRPr="00173A56">
        <w:rPr>
          <w:rFonts w:ascii="Times New Roman" w:hAnsi="Times New Roman" w:cs="Times New Roman"/>
          <w:sz w:val="20"/>
          <w:szCs w:val="20"/>
        </w:rPr>
        <w:t xml:space="preserve">Zespół Szkolno-Przedszkolny w Smardzewicach; </w:t>
      </w:r>
      <w:r w:rsidR="00E41F1F">
        <w:rPr>
          <w:rFonts w:ascii="Times New Roman" w:hAnsi="Times New Roman" w:cs="Times New Roman"/>
          <w:color w:val="FF0000"/>
          <w:sz w:val="20"/>
          <w:szCs w:val="20"/>
        </w:rPr>
        <w:t xml:space="preserve">3 </w:t>
      </w:r>
      <w:r w:rsidRPr="00173A56">
        <w:rPr>
          <w:rFonts w:ascii="Times New Roman" w:hAnsi="Times New Roman" w:cs="Times New Roman"/>
          <w:sz w:val="20"/>
          <w:szCs w:val="20"/>
        </w:rPr>
        <w:t>punkty odbior</w:t>
      </w:r>
      <w:r w:rsidR="00173A56">
        <w:rPr>
          <w:rFonts w:ascii="Times New Roman" w:hAnsi="Times New Roman" w:cs="Times New Roman"/>
          <w:sz w:val="20"/>
          <w:szCs w:val="20"/>
        </w:rPr>
        <w:t xml:space="preserve">u: zespół szkolno-przedszkolny </w:t>
      </w:r>
      <w:r w:rsidR="00173A56">
        <w:rPr>
          <w:rFonts w:ascii="Times New Roman" w:hAnsi="Times New Roman" w:cs="Times New Roman"/>
          <w:sz w:val="20"/>
          <w:szCs w:val="20"/>
        </w:rPr>
        <w:br/>
      </w:r>
      <w:r w:rsidRPr="00173A56">
        <w:rPr>
          <w:rFonts w:ascii="Times New Roman" w:hAnsi="Times New Roman" w:cs="Times New Roman"/>
          <w:sz w:val="20"/>
          <w:szCs w:val="20"/>
        </w:rPr>
        <w:t>w Smardzewicach, filia przedszkola w Twardej, oświetlenie boiska sportowego w Smardzewicach</w:t>
      </w:r>
    </w:p>
    <w:p w:rsidR="006A526D" w:rsidRDefault="006A526D" w:rsidP="006A526D">
      <w:pPr>
        <w:pStyle w:val="Akapitzlist1"/>
        <w:shd w:val="clear" w:color="auto" w:fill="FFFFFF"/>
        <w:spacing w:line="100" w:lineRule="atLeast"/>
        <w:ind w:left="360"/>
        <w:jc w:val="both"/>
        <w:rPr>
          <w:rFonts w:ascii="Times New Roman" w:hAnsi="Times New Roman" w:cs="Times New Roman"/>
          <w:b/>
          <w:sz w:val="20"/>
          <w:szCs w:val="20"/>
        </w:rPr>
      </w:pPr>
      <w:r w:rsidRPr="00173A56">
        <w:rPr>
          <w:rFonts w:ascii="Times New Roman" w:hAnsi="Times New Roman" w:cs="Times New Roman"/>
          <w:b/>
          <w:sz w:val="20"/>
          <w:szCs w:val="20"/>
        </w:rPr>
        <w:t>S</w:t>
      </w:r>
      <w:r w:rsidR="00173A56" w:rsidRPr="00173A56">
        <w:rPr>
          <w:rFonts w:ascii="Times New Roman" w:hAnsi="Times New Roman" w:cs="Times New Roman"/>
          <w:b/>
          <w:sz w:val="20"/>
          <w:szCs w:val="20"/>
        </w:rPr>
        <w:t>zacowane roczne zużycie – 49.744</w:t>
      </w:r>
      <w:r w:rsidRPr="00173A56">
        <w:rPr>
          <w:rFonts w:ascii="Times New Roman" w:hAnsi="Times New Roman" w:cs="Times New Roman"/>
          <w:b/>
          <w:sz w:val="20"/>
          <w:szCs w:val="20"/>
        </w:rPr>
        <w:t xml:space="preserve"> kWh </w:t>
      </w:r>
    </w:p>
    <w:p w:rsidR="001403C9" w:rsidRPr="001403C9" w:rsidRDefault="001403C9" w:rsidP="001403C9">
      <w:pPr>
        <w:pStyle w:val="Akapitzlist1"/>
        <w:shd w:val="clear" w:color="auto" w:fill="FFFFFF"/>
        <w:spacing w:line="100" w:lineRule="atLeast"/>
        <w:ind w:left="360"/>
        <w:jc w:val="both"/>
        <w:rPr>
          <w:rFonts w:ascii="Times New Roman" w:hAnsi="Times New Roman" w:cs="Times New Roman"/>
          <w:sz w:val="20"/>
          <w:szCs w:val="20"/>
        </w:rPr>
      </w:pPr>
      <w:r w:rsidRPr="001403C9">
        <w:rPr>
          <w:rFonts w:ascii="Times New Roman" w:hAnsi="Times New Roman" w:cs="Times New Roman"/>
          <w:b/>
          <w:sz w:val="20"/>
          <w:szCs w:val="20"/>
        </w:rPr>
        <w:t xml:space="preserve">Szacowane zużycie w okresie 18 miesięcy </w:t>
      </w:r>
      <w:r w:rsidRPr="001403C9">
        <w:rPr>
          <w:rFonts w:ascii="Times New Roman" w:hAnsi="Times New Roman" w:cs="Times New Roman"/>
          <w:sz w:val="20"/>
          <w:szCs w:val="20"/>
        </w:rPr>
        <w:t xml:space="preserve">– </w:t>
      </w:r>
      <w:r w:rsidRPr="001403C9">
        <w:rPr>
          <w:rFonts w:ascii="Times New Roman" w:hAnsi="Times New Roman" w:cs="Times New Roman"/>
          <w:b/>
          <w:sz w:val="20"/>
          <w:szCs w:val="20"/>
        </w:rPr>
        <w:t>74.616 kWh</w:t>
      </w:r>
    </w:p>
    <w:p w:rsidR="006A526D" w:rsidRPr="00604270" w:rsidRDefault="006A526D" w:rsidP="001403C9">
      <w:pPr>
        <w:pStyle w:val="Akapitzlist1"/>
        <w:shd w:val="clear" w:color="auto" w:fill="FFFFFF"/>
        <w:spacing w:line="100" w:lineRule="atLeast"/>
        <w:ind w:left="0"/>
        <w:jc w:val="both"/>
        <w:rPr>
          <w:rFonts w:ascii="Times New Roman" w:hAnsi="Times New Roman" w:cs="Times New Roman"/>
          <w:color w:val="FF0000"/>
          <w:sz w:val="20"/>
          <w:szCs w:val="20"/>
        </w:rPr>
      </w:pPr>
    </w:p>
    <w:p w:rsidR="006A526D" w:rsidRPr="00173A56" w:rsidRDefault="006A526D" w:rsidP="006A526D">
      <w:pPr>
        <w:pStyle w:val="Akapitzlist1"/>
        <w:shd w:val="clear" w:color="auto" w:fill="FFFFFF"/>
        <w:spacing w:line="100" w:lineRule="atLeast"/>
        <w:ind w:left="360"/>
        <w:jc w:val="both"/>
        <w:rPr>
          <w:rFonts w:ascii="Times New Roman" w:hAnsi="Times New Roman" w:cs="Times New Roman"/>
          <w:sz w:val="20"/>
          <w:szCs w:val="20"/>
        </w:rPr>
      </w:pPr>
      <w:r w:rsidRPr="00173A56">
        <w:rPr>
          <w:rFonts w:ascii="Times New Roman" w:hAnsi="Times New Roman" w:cs="Times New Roman"/>
          <w:sz w:val="20"/>
          <w:szCs w:val="20"/>
        </w:rPr>
        <w:t>Zespół Szkół w Wiadernie</w:t>
      </w:r>
    </w:p>
    <w:p w:rsidR="006A526D" w:rsidRDefault="006A526D" w:rsidP="006A526D">
      <w:pPr>
        <w:pStyle w:val="Akapitzlist1"/>
        <w:shd w:val="clear" w:color="auto" w:fill="FFFFFF"/>
        <w:spacing w:line="100" w:lineRule="atLeast"/>
        <w:ind w:left="360"/>
        <w:jc w:val="both"/>
        <w:rPr>
          <w:rFonts w:ascii="Times New Roman" w:hAnsi="Times New Roman" w:cs="Times New Roman"/>
          <w:b/>
          <w:sz w:val="20"/>
          <w:szCs w:val="20"/>
        </w:rPr>
      </w:pPr>
      <w:r w:rsidRPr="00173A56">
        <w:rPr>
          <w:rFonts w:ascii="Times New Roman" w:hAnsi="Times New Roman" w:cs="Times New Roman"/>
          <w:b/>
          <w:sz w:val="20"/>
          <w:szCs w:val="20"/>
        </w:rPr>
        <w:t xml:space="preserve">Szacowane roczne zużycie – </w:t>
      </w:r>
      <w:r w:rsidRPr="00173A56">
        <w:rPr>
          <w:rFonts w:ascii="Times New Roman" w:hAnsi="Times New Roman" w:cs="Times New Roman"/>
          <w:sz w:val="20"/>
          <w:szCs w:val="20"/>
        </w:rPr>
        <w:t>energia szczytowa</w:t>
      </w:r>
      <w:r w:rsidR="00173A56" w:rsidRPr="00173A56">
        <w:rPr>
          <w:rFonts w:ascii="Times New Roman" w:hAnsi="Times New Roman" w:cs="Times New Roman"/>
          <w:b/>
          <w:sz w:val="20"/>
          <w:szCs w:val="20"/>
        </w:rPr>
        <w:t xml:space="preserve"> 10.183</w:t>
      </w:r>
      <w:r w:rsidRPr="00173A56">
        <w:rPr>
          <w:rFonts w:ascii="Times New Roman" w:hAnsi="Times New Roman" w:cs="Times New Roman"/>
          <w:b/>
          <w:sz w:val="20"/>
          <w:szCs w:val="20"/>
        </w:rPr>
        <w:t xml:space="preserve"> kWh, </w:t>
      </w:r>
      <w:r w:rsidRPr="00173A56">
        <w:rPr>
          <w:rFonts w:ascii="Times New Roman" w:hAnsi="Times New Roman" w:cs="Times New Roman"/>
          <w:sz w:val="20"/>
          <w:szCs w:val="20"/>
        </w:rPr>
        <w:t>energia pozaszczytowa</w:t>
      </w:r>
      <w:r w:rsidR="00173A56" w:rsidRPr="00173A56">
        <w:rPr>
          <w:rFonts w:ascii="Times New Roman" w:hAnsi="Times New Roman" w:cs="Times New Roman"/>
          <w:b/>
          <w:sz w:val="20"/>
          <w:szCs w:val="20"/>
        </w:rPr>
        <w:t xml:space="preserve"> 20.999</w:t>
      </w:r>
      <w:r w:rsidRPr="00173A56">
        <w:rPr>
          <w:rFonts w:ascii="Times New Roman" w:hAnsi="Times New Roman" w:cs="Times New Roman"/>
          <w:b/>
          <w:sz w:val="20"/>
          <w:szCs w:val="20"/>
        </w:rPr>
        <w:t xml:space="preserve"> kWh</w:t>
      </w:r>
    </w:p>
    <w:p w:rsidR="001403C9" w:rsidRPr="00022D8C" w:rsidRDefault="001403C9" w:rsidP="001403C9">
      <w:pPr>
        <w:pStyle w:val="Akapitzlist1"/>
        <w:shd w:val="clear" w:color="auto" w:fill="FFFFFF"/>
        <w:spacing w:line="100" w:lineRule="atLeast"/>
        <w:ind w:left="360"/>
        <w:jc w:val="both"/>
        <w:rPr>
          <w:rFonts w:ascii="Times New Roman" w:hAnsi="Times New Roman" w:cs="Times New Roman"/>
          <w:sz w:val="20"/>
          <w:szCs w:val="20"/>
        </w:rPr>
      </w:pPr>
      <w:r w:rsidRPr="00022D8C">
        <w:rPr>
          <w:rFonts w:ascii="Times New Roman" w:hAnsi="Times New Roman" w:cs="Times New Roman"/>
          <w:b/>
          <w:sz w:val="20"/>
          <w:szCs w:val="20"/>
        </w:rPr>
        <w:t xml:space="preserve">Szacowane zużycie w okresie 18 miesięcy </w:t>
      </w:r>
      <w:r w:rsidRPr="00022D8C">
        <w:rPr>
          <w:rFonts w:ascii="Times New Roman" w:hAnsi="Times New Roman" w:cs="Times New Roman"/>
          <w:sz w:val="20"/>
          <w:szCs w:val="20"/>
        </w:rPr>
        <w:t>– energia szczytowa</w:t>
      </w:r>
      <w:r w:rsidR="00022D8C" w:rsidRPr="00022D8C">
        <w:rPr>
          <w:rFonts w:ascii="Times New Roman" w:hAnsi="Times New Roman" w:cs="Times New Roman"/>
          <w:b/>
          <w:sz w:val="20"/>
          <w:szCs w:val="20"/>
        </w:rPr>
        <w:t xml:space="preserve"> 15.274,50</w:t>
      </w:r>
      <w:r w:rsidRPr="00022D8C">
        <w:rPr>
          <w:rFonts w:ascii="Times New Roman" w:hAnsi="Times New Roman" w:cs="Times New Roman"/>
          <w:b/>
          <w:sz w:val="20"/>
          <w:szCs w:val="20"/>
        </w:rPr>
        <w:t xml:space="preserve"> kWh</w:t>
      </w:r>
      <w:r w:rsidRPr="00022D8C">
        <w:rPr>
          <w:rFonts w:ascii="Times New Roman" w:hAnsi="Times New Roman" w:cs="Times New Roman"/>
          <w:sz w:val="20"/>
          <w:szCs w:val="20"/>
        </w:rPr>
        <w:t>, energia pozaszczytowa</w:t>
      </w:r>
      <w:r w:rsidR="00022D8C" w:rsidRPr="00022D8C">
        <w:rPr>
          <w:rFonts w:ascii="Times New Roman" w:hAnsi="Times New Roman" w:cs="Times New Roman"/>
          <w:b/>
          <w:sz w:val="20"/>
          <w:szCs w:val="20"/>
        </w:rPr>
        <w:t xml:space="preserve"> 31.498,50</w:t>
      </w:r>
      <w:r w:rsidRPr="00022D8C">
        <w:rPr>
          <w:rFonts w:ascii="Times New Roman" w:hAnsi="Times New Roman" w:cs="Times New Roman"/>
          <w:b/>
          <w:sz w:val="20"/>
          <w:szCs w:val="20"/>
        </w:rPr>
        <w:t xml:space="preserve"> kWh</w:t>
      </w:r>
    </w:p>
    <w:p w:rsidR="006A526D" w:rsidRPr="00173A56" w:rsidRDefault="006A526D" w:rsidP="001403C9">
      <w:pPr>
        <w:pStyle w:val="Akapitzlist1"/>
        <w:shd w:val="clear" w:color="auto" w:fill="FFFFFF"/>
        <w:spacing w:line="100" w:lineRule="atLeast"/>
        <w:ind w:left="0"/>
        <w:jc w:val="both"/>
        <w:rPr>
          <w:rFonts w:ascii="Times New Roman" w:hAnsi="Times New Roman" w:cs="Times New Roman"/>
          <w:sz w:val="20"/>
          <w:szCs w:val="20"/>
        </w:rPr>
      </w:pPr>
    </w:p>
    <w:p w:rsidR="006A526D" w:rsidRPr="00173A56" w:rsidRDefault="006A526D" w:rsidP="006A526D">
      <w:pPr>
        <w:pStyle w:val="Akapitzlist1"/>
        <w:shd w:val="clear" w:color="auto" w:fill="FFFFFF"/>
        <w:spacing w:line="100" w:lineRule="atLeast"/>
        <w:ind w:left="360"/>
        <w:jc w:val="both"/>
        <w:rPr>
          <w:rFonts w:ascii="Times New Roman" w:hAnsi="Times New Roman" w:cs="Times New Roman"/>
          <w:sz w:val="20"/>
          <w:szCs w:val="20"/>
        </w:rPr>
      </w:pPr>
      <w:r w:rsidRPr="00173A56">
        <w:rPr>
          <w:rFonts w:ascii="Times New Roman" w:hAnsi="Times New Roman" w:cs="Times New Roman"/>
          <w:sz w:val="20"/>
          <w:szCs w:val="20"/>
        </w:rPr>
        <w:t>Zespół Szkół w Zawadzie</w:t>
      </w:r>
    </w:p>
    <w:p w:rsidR="001403C9" w:rsidRDefault="006A526D" w:rsidP="006A526D">
      <w:pPr>
        <w:pStyle w:val="Akapitzlist1"/>
        <w:shd w:val="clear" w:color="auto" w:fill="FFFFFF"/>
        <w:spacing w:line="100" w:lineRule="atLeast"/>
        <w:ind w:left="360"/>
        <w:jc w:val="both"/>
        <w:rPr>
          <w:rFonts w:ascii="Times New Roman" w:hAnsi="Times New Roman" w:cs="Times New Roman"/>
          <w:b/>
          <w:sz w:val="20"/>
          <w:szCs w:val="20"/>
        </w:rPr>
      </w:pPr>
      <w:r w:rsidRPr="00173A56">
        <w:rPr>
          <w:rFonts w:ascii="Times New Roman" w:hAnsi="Times New Roman" w:cs="Times New Roman"/>
          <w:b/>
          <w:sz w:val="20"/>
          <w:szCs w:val="20"/>
        </w:rPr>
        <w:t>S</w:t>
      </w:r>
      <w:r w:rsidR="00173A56" w:rsidRPr="00173A56">
        <w:rPr>
          <w:rFonts w:ascii="Times New Roman" w:hAnsi="Times New Roman" w:cs="Times New Roman"/>
          <w:b/>
          <w:sz w:val="20"/>
          <w:szCs w:val="20"/>
        </w:rPr>
        <w:t>zacowane roczne zużycie – 27.984</w:t>
      </w:r>
      <w:r w:rsidRPr="00173A56">
        <w:rPr>
          <w:rFonts w:ascii="Times New Roman" w:hAnsi="Times New Roman" w:cs="Times New Roman"/>
          <w:b/>
          <w:sz w:val="20"/>
          <w:szCs w:val="20"/>
        </w:rPr>
        <w:t xml:space="preserve"> kWh </w:t>
      </w:r>
    </w:p>
    <w:p w:rsidR="001403C9" w:rsidRPr="00022D8C" w:rsidRDefault="001403C9" w:rsidP="001403C9">
      <w:pPr>
        <w:pStyle w:val="Akapitzlist1"/>
        <w:shd w:val="clear" w:color="auto" w:fill="FFFFFF"/>
        <w:spacing w:line="100" w:lineRule="atLeast"/>
        <w:ind w:left="360"/>
        <w:jc w:val="both"/>
        <w:rPr>
          <w:rFonts w:ascii="Times New Roman" w:hAnsi="Times New Roman" w:cs="Times New Roman"/>
          <w:sz w:val="20"/>
          <w:szCs w:val="20"/>
        </w:rPr>
      </w:pPr>
      <w:r w:rsidRPr="00022D8C">
        <w:rPr>
          <w:rFonts w:ascii="Times New Roman" w:hAnsi="Times New Roman" w:cs="Times New Roman"/>
          <w:b/>
          <w:sz w:val="20"/>
          <w:szCs w:val="20"/>
        </w:rPr>
        <w:t xml:space="preserve">Szacowane zużycie w okresie 18 miesięcy </w:t>
      </w:r>
      <w:r w:rsidRPr="00022D8C">
        <w:rPr>
          <w:rFonts w:ascii="Times New Roman" w:hAnsi="Times New Roman" w:cs="Times New Roman"/>
          <w:sz w:val="20"/>
          <w:szCs w:val="20"/>
        </w:rPr>
        <w:t xml:space="preserve">– </w:t>
      </w:r>
      <w:r w:rsidR="00022D8C" w:rsidRPr="00022D8C">
        <w:rPr>
          <w:rFonts w:ascii="Times New Roman" w:hAnsi="Times New Roman" w:cs="Times New Roman"/>
          <w:b/>
          <w:sz w:val="20"/>
          <w:szCs w:val="20"/>
        </w:rPr>
        <w:t>41.976</w:t>
      </w:r>
      <w:r w:rsidRPr="00022D8C">
        <w:rPr>
          <w:rFonts w:ascii="Times New Roman" w:hAnsi="Times New Roman" w:cs="Times New Roman"/>
          <w:b/>
          <w:sz w:val="20"/>
          <w:szCs w:val="20"/>
        </w:rPr>
        <w:t xml:space="preserve"> kWh</w:t>
      </w:r>
    </w:p>
    <w:p w:rsidR="006A526D" w:rsidRPr="00173A56" w:rsidRDefault="006A526D" w:rsidP="001403C9">
      <w:pPr>
        <w:pStyle w:val="Akapitzlist1"/>
        <w:shd w:val="clear" w:color="auto" w:fill="FFFFFF"/>
        <w:spacing w:line="100" w:lineRule="atLeast"/>
        <w:ind w:left="360"/>
        <w:jc w:val="both"/>
        <w:rPr>
          <w:rFonts w:ascii="Times New Roman" w:hAnsi="Times New Roman" w:cs="Times New Roman"/>
          <w:sz w:val="20"/>
          <w:szCs w:val="20"/>
        </w:rPr>
      </w:pPr>
      <w:r w:rsidRPr="00173A56">
        <w:rPr>
          <w:rFonts w:ascii="Times New Roman" w:hAnsi="Times New Roman" w:cs="Times New Roman"/>
          <w:b/>
          <w:sz w:val="20"/>
          <w:szCs w:val="20"/>
        </w:rPr>
        <w:t xml:space="preserve"> </w:t>
      </w:r>
    </w:p>
    <w:p w:rsidR="006A526D" w:rsidRPr="00173A56" w:rsidRDefault="006A526D" w:rsidP="006A526D">
      <w:pPr>
        <w:pStyle w:val="Akapitzlist1"/>
        <w:shd w:val="clear" w:color="auto" w:fill="FFFFFF"/>
        <w:spacing w:line="100" w:lineRule="atLeast"/>
        <w:ind w:left="360"/>
        <w:jc w:val="both"/>
        <w:rPr>
          <w:rFonts w:ascii="Times New Roman" w:hAnsi="Times New Roman" w:cs="Times New Roman"/>
          <w:sz w:val="20"/>
          <w:szCs w:val="20"/>
        </w:rPr>
      </w:pPr>
      <w:r w:rsidRPr="00173A56">
        <w:rPr>
          <w:rFonts w:ascii="Times New Roman" w:hAnsi="Times New Roman" w:cs="Times New Roman"/>
          <w:sz w:val="20"/>
          <w:szCs w:val="20"/>
        </w:rPr>
        <w:t xml:space="preserve">Publiczne Przedszkole w Wąwale; </w:t>
      </w:r>
      <w:r w:rsidR="00E41F1F">
        <w:rPr>
          <w:rFonts w:ascii="Times New Roman" w:hAnsi="Times New Roman" w:cs="Times New Roman"/>
          <w:color w:val="FF0000"/>
          <w:sz w:val="20"/>
          <w:szCs w:val="20"/>
        </w:rPr>
        <w:t xml:space="preserve">2 </w:t>
      </w:r>
      <w:r w:rsidRPr="00173A56">
        <w:rPr>
          <w:rFonts w:ascii="Times New Roman" w:hAnsi="Times New Roman" w:cs="Times New Roman"/>
          <w:sz w:val="20"/>
          <w:szCs w:val="20"/>
        </w:rPr>
        <w:t>punkty odbioru: przedszkole w Wąwale oraz filia w Ciebłowicach Dużych</w:t>
      </w:r>
    </w:p>
    <w:p w:rsidR="006A526D" w:rsidRDefault="006A526D" w:rsidP="006A526D">
      <w:pPr>
        <w:pStyle w:val="Akapitzlist1"/>
        <w:shd w:val="clear" w:color="auto" w:fill="FFFFFF"/>
        <w:spacing w:line="100" w:lineRule="atLeast"/>
        <w:ind w:left="360"/>
        <w:jc w:val="both"/>
        <w:rPr>
          <w:rFonts w:ascii="Times New Roman" w:hAnsi="Times New Roman" w:cs="Times New Roman"/>
          <w:b/>
          <w:sz w:val="20"/>
          <w:szCs w:val="20"/>
        </w:rPr>
      </w:pPr>
      <w:r w:rsidRPr="00173A56">
        <w:rPr>
          <w:rFonts w:ascii="Times New Roman" w:hAnsi="Times New Roman" w:cs="Times New Roman"/>
          <w:b/>
          <w:sz w:val="20"/>
          <w:szCs w:val="20"/>
        </w:rPr>
        <w:t xml:space="preserve">Szacowane roczne zużycie – </w:t>
      </w:r>
      <w:r w:rsidRPr="00173A56">
        <w:rPr>
          <w:rFonts w:ascii="Times New Roman" w:hAnsi="Times New Roman" w:cs="Times New Roman"/>
          <w:sz w:val="20"/>
          <w:szCs w:val="20"/>
        </w:rPr>
        <w:t>energia szczytowa</w:t>
      </w:r>
      <w:r w:rsidR="00173A56" w:rsidRPr="00173A56">
        <w:rPr>
          <w:rFonts w:ascii="Times New Roman" w:hAnsi="Times New Roman" w:cs="Times New Roman"/>
          <w:b/>
          <w:sz w:val="20"/>
          <w:szCs w:val="20"/>
        </w:rPr>
        <w:t xml:space="preserve"> 5.585</w:t>
      </w:r>
      <w:r w:rsidRPr="00173A56">
        <w:rPr>
          <w:rFonts w:ascii="Times New Roman" w:hAnsi="Times New Roman" w:cs="Times New Roman"/>
          <w:b/>
          <w:sz w:val="20"/>
          <w:szCs w:val="20"/>
        </w:rPr>
        <w:t xml:space="preserve"> kWh, </w:t>
      </w:r>
      <w:r w:rsidRPr="00173A56">
        <w:rPr>
          <w:rFonts w:ascii="Times New Roman" w:hAnsi="Times New Roman" w:cs="Times New Roman"/>
          <w:sz w:val="20"/>
          <w:szCs w:val="20"/>
        </w:rPr>
        <w:t>energia pozaszczytowa</w:t>
      </w:r>
      <w:r w:rsidR="00173A56" w:rsidRPr="00173A56">
        <w:rPr>
          <w:rFonts w:ascii="Times New Roman" w:hAnsi="Times New Roman" w:cs="Times New Roman"/>
          <w:b/>
          <w:sz w:val="20"/>
          <w:szCs w:val="20"/>
        </w:rPr>
        <w:t xml:space="preserve"> 4.277</w:t>
      </w:r>
      <w:r w:rsidRPr="00173A56">
        <w:rPr>
          <w:rFonts w:ascii="Times New Roman" w:hAnsi="Times New Roman" w:cs="Times New Roman"/>
          <w:b/>
          <w:sz w:val="20"/>
          <w:szCs w:val="20"/>
        </w:rPr>
        <w:t xml:space="preserve"> kWh</w:t>
      </w:r>
    </w:p>
    <w:p w:rsidR="001403C9" w:rsidRPr="00022D8C" w:rsidRDefault="001403C9" w:rsidP="001403C9">
      <w:pPr>
        <w:pStyle w:val="Akapitzlist1"/>
        <w:shd w:val="clear" w:color="auto" w:fill="FFFFFF"/>
        <w:spacing w:line="100" w:lineRule="atLeast"/>
        <w:ind w:left="360"/>
        <w:jc w:val="both"/>
        <w:rPr>
          <w:rFonts w:ascii="Times New Roman" w:hAnsi="Times New Roman" w:cs="Times New Roman"/>
          <w:sz w:val="20"/>
          <w:szCs w:val="20"/>
        </w:rPr>
      </w:pPr>
      <w:r w:rsidRPr="00022D8C">
        <w:rPr>
          <w:rFonts w:ascii="Times New Roman" w:hAnsi="Times New Roman" w:cs="Times New Roman"/>
          <w:b/>
          <w:sz w:val="20"/>
          <w:szCs w:val="20"/>
        </w:rPr>
        <w:t xml:space="preserve">Szacowane zużycie w okresie 18 miesięcy </w:t>
      </w:r>
      <w:r w:rsidRPr="00022D8C">
        <w:rPr>
          <w:rFonts w:ascii="Times New Roman" w:hAnsi="Times New Roman" w:cs="Times New Roman"/>
          <w:sz w:val="20"/>
          <w:szCs w:val="20"/>
        </w:rPr>
        <w:t>– energia szczytowa</w:t>
      </w:r>
      <w:r w:rsidR="00022D8C" w:rsidRPr="00022D8C">
        <w:rPr>
          <w:rFonts w:ascii="Times New Roman" w:hAnsi="Times New Roman" w:cs="Times New Roman"/>
          <w:b/>
          <w:sz w:val="20"/>
          <w:szCs w:val="20"/>
        </w:rPr>
        <w:t xml:space="preserve"> 8.377,50</w:t>
      </w:r>
      <w:r w:rsidRPr="00022D8C">
        <w:rPr>
          <w:rFonts w:ascii="Times New Roman" w:hAnsi="Times New Roman" w:cs="Times New Roman"/>
          <w:b/>
          <w:sz w:val="20"/>
          <w:szCs w:val="20"/>
        </w:rPr>
        <w:t xml:space="preserve"> kWh</w:t>
      </w:r>
      <w:r w:rsidRPr="00022D8C">
        <w:rPr>
          <w:rFonts w:ascii="Times New Roman" w:hAnsi="Times New Roman" w:cs="Times New Roman"/>
          <w:sz w:val="20"/>
          <w:szCs w:val="20"/>
        </w:rPr>
        <w:t>, energia pozaszczytowa</w:t>
      </w:r>
      <w:r w:rsidR="00022D8C" w:rsidRPr="00022D8C">
        <w:rPr>
          <w:rFonts w:ascii="Times New Roman" w:hAnsi="Times New Roman" w:cs="Times New Roman"/>
          <w:b/>
          <w:sz w:val="20"/>
          <w:szCs w:val="20"/>
        </w:rPr>
        <w:t xml:space="preserve"> 6.415,50</w:t>
      </w:r>
      <w:r w:rsidRPr="00022D8C">
        <w:rPr>
          <w:rFonts w:ascii="Times New Roman" w:hAnsi="Times New Roman" w:cs="Times New Roman"/>
          <w:b/>
          <w:sz w:val="20"/>
          <w:szCs w:val="20"/>
        </w:rPr>
        <w:t xml:space="preserve"> kWh</w:t>
      </w:r>
    </w:p>
    <w:p w:rsidR="006A526D" w:rsidRPr="00604270" w:rsidRDefault="006A526D" w:rsidP="006A526D">
      <w:pPr>
        <w:shd w:val="clear" w:color="auto" w:fill="FFFFFF"/>
        <w:spacing w:after="0" w:line="100" w:lineRule="atLeast"/>
        <w:jc w:val="both"/>
        <w:rPr>
          <w:rFonts w:ascii="Times New Roman" w:hAnsi="Times New Roman" w:cs="Times New Roman"/>
          <w:color w:val="FF0000"/>
          <w:sz w:val="20"/>
          <w:szCs w:val="20"/>
        </w:rPr>
      </w:pPr>
    </w:p>
    <w:p w:rsidR="006A526D" w:rsidRPr="00CC595F" w:rsidRDefault="006A526D" w:rsidP="006A526D">
      <w:pPr>
        <w:pStyle w:val="Akapitzlist1"/>
        <w:numPr>
          <w:ilvl w:val="0"/>
          <w:numId w:val="26"/>
        </w:numPr>
        <w:shd w:val="clear" w:color="auto" w:fill="FFFFFF"/>
        <w:spacing w:line="100" w:lineRule="atLeast"/>
        <w:jc w:val="both"/>
        <w:rPr>
          <w:rFonts w:ascii="Times New Roman" w:hAnsi="Times New Roman" w:cs="Times New Roman"/>
          <w:sz w:val="20"/>
          <w:szCs w:val="20"/>
        </w:rPr>
      </w:pPr>
      <w:r w:rsidRPr="00CC595F">
        <w:rPr>
          <w:rFonts w:ascii="Times New Roman" w:hAnsi="Times New Roman" w:cs="Times New Roman"/>
          <w:b/>
          <w:sz w:val="20"/>
          <w:szCs w:val="20"/>
        </w:rPr>
        <w:t>3</w:t>
      </w:r>
      <w:r w:rsidRPr="00CC595F">
        <w:rPr>
          <w:rFonts w:ascii="Times New Roman" w:hAnsi="Times New Roman" w:cs="Times New Roman"/>
          <w:sz w:val="20"/>
          <w:szCs w:val="20"/>
        </w:rPr>
        <w:t xml:space="preserve"> </w:t>
      </w:r>
      <w:r w:rsidRPr="00CC595F">
        <w:rPr>
          <w:rFonts w:ascii="Times New Roman" w:hAnsi="Times New Roman" w:cs="Times New Roman"/>
          <w:b/>
          <w:sz w:val="20"/>
          <w:szCs w:val="20"/>
        </w:rPr>
        <w:t>punkty</w:t>
      </w:r>
      <w:r w:rsidRPr="00CC595F">
        <w:rPr>
          <w:rFonts w:ascii="Times New Roman" w:hAnsi="Times New Roman" w:cs="Times New Roman"/>
          <w:sz w:val="20"/>
          <w:szCs w:val="20"/>
        </w:rPr>
        <w:t xml:space="preserve"> odbioru energii elektrycznej dla zasilania budynków i obiektów użytkowych, dla których płatnikiem faktur za energię elektryczną jest:</w:t>
      </w:r>
    </w:p>
    <w:p w:rsidR="00CC595F" w:rsidRDefault="006A526D" w:rsidP="00CC595F">
      <w:pPr>
        <w:pStyle w:val="Akapitzlist1"/>
        <w:shd w:val="clear" w:color="auto" w:fill="FFFFFF"/>
        <w:spacing w:line="100" w:lineRule="atLeast"/>
        <w:ind w:left="360"/>
        <w:jc w:val="both"/>
        <w:rPr>
          <w:rFonts w:ascii="Times New Roman" w:hAnsi="Times New Roman" w:cs="Times New Roman"/>
          <w:sz w:val="20"/>
          <w:szCs w:val="20"/>
        </w:rPr>
      </w:pPr>
      <w:r w:rsidRPr="00CC595F">
        <w:rPr>
          <w:rFonts w:ascii="Times New Roman" w:hAnsi="Times New Roman" w:cs="Times New Roman"/>
          <w:sz w:val="20"/>
          <w:szCs w:val="20"/>
        </w:rPr>
        <w:t xml:space="preserve">Gminna Biblioteka Publiczna w Smardzewicach, Punkty odbioru: gminna biblioteka publiczna </w:t>
      </w:r>
      <w:r w:rsidRPr="00CC595F">
        <w:rPr>
          <w:rFonts w:ascii="Times New Roman" w:hAnsi="Times New Roman" w:cs="Times New Roman"/>
          <w:sz w:val="20"/>
          <w:szCs w:val="20"/>
        </w:rPr>
        <w:br/>
        <w:t xml:space="preserve">w Smardzewicach, filia Gminnej Biblioteki Publicznej w Wiadernie  i Filia Gminnej Biblioteki Publicznej </w:t>
      </w:r>
      <w:r w:rsidRPr="00CC595F">
        <w:rPr>
          <w:rFonts w:ascii="Times New Roman" w:hAnsi="Times New Roman" w:cs="Times New Roman"/>
          <w:sz w:val="20"/>
          <w:szCs w:val="20"/>
        </w:rPr>
        <w:br/>
        <w:t>w Twardej.</w:t>
      </w:r>
    </w:p>
    <w:p w:rsidR="00CC595F" w:rsidRDefault="006A526D" w:rsidP="00CC595F">
      <w:pPr>
        <w:pStyle w:val="Akapitzlist1"/>
        <w:shd w:val="clear" w:color="auto" w:fill="FFFFFF"/>
        <w:spacing w:line="100" w:lineRule="atLeast"/>
        <w:ind w:left="360"/>
        <w:jc w:val="both"/>
        <w:rPr>
          <w:rFonts w:ascii="Times New Roman" w:hAnsi="Times New Roman" w:cs="Times New Roman"/>
          <w:sz w:val="20"/>
          <w:szCs w:val="20"/>
        </w:rPr>
      </w:pPr>
      <w:r w:rsidRPr="00CC595F">
        <w:rPr>
          <w:rFonts w:ascii="Times New Roman" w:hAnsi="Times New Roman" w:cs="Times New Roman"/>
          <w:b/>
          <w:sz w:val="20"/>
          <w:szCs w:val="20"/>
        </w:rPr>
        <w:t>Szacowane roc</w:t>
      </w:r>
      <w:r w:rsidR="00CC595F">
        <w:rPr>
          <w:rFonts w:ascii="Times New Roman" w:hAnsi="Times New Roman" w:cs="Times New Roman"/>
          <w:b/>
          <w:sz w:val="20"/>
          <w:szCs w:val="20"/>
        </w:rPr>
        <w:t>zne zużycie – 10.434</w:t>
      </w:r>
      <w:r w:rsidRPr="00CC595F">
        <w:rPr>
          <w:rFonts w:ascii="Times New Roman" w:hAnsi="Times New Roman" w:cs="Times New Roman"/>
          <w:b/>
          <w:sz w:val="20"/>
          <w:szCs w:val="20"/>
        </w:rPr>
        <w:t xml:space="preserve"> kWh </w:t>
      </w:r>
    </w:p>
    <w:p w:rsidR="00CC595F" w:rsidRPr="00CC595F" w:rsidRDefault="00CC595F" w:rsidP="00CC595F">
      <w:pPr>
        <w:pStyle w:val="Akapitzlist1"/>
        <w:shd w:val="clear" w:color="auto" w:fill="FFFFFF"/>
        <w:spacing w:line="100" w:lineRule="atLeast"/>
        <w:ind w:left="360"/>
        <w:jc w:val="both"/>
        <w:rPr>
          <w:rFonts w:ascii="Times New Roman" w:hAnsi="Times New Roman" w:cs="Times New Roman"/>
          <w:sz w:val="20"/>
          <w:szCs w:val="20"/>
        </w:rPr>
      </w:pPr>
      <w:r>
        <w:rPr>
          <w:rFonts w:ascii="Times New Roman" w:hAnsi="Times New Roman" w:cs="Times New Roman"/>
          <w:b/>
          <w:sz w:val="20"/>
          <w:szCs w:val="20"/>
        </w:rPr>
        <w:t xml:space="preserve">Szacowane zużycie w okresie 18 miesięcy </w:t>
      </w:r>
      <w:r w:rsidRPr="00CC595F">
        <w:rPr>
          <w:rFonts w:ascii="Times New Roman" w:hAnsi="Times New Roman" w:cs="Times New Roman"/>
          <w:sz w:val="20"/>
          <w:szCs w:val="20"/>
        </w:rPr>
        <w:t>–</w:t>
      </w:r>
      <w:r>
        <w:rPr>
          <w:rFonts w:ascii="Times New Roman" w:hAnsi="Times New Roman" w:cs="Times New Roman"/>
          <w:sz w:val="20"/>
          <w:szCs w:val="20"/>
        </w:rPr>
        <w:t xml:space="preserve"> </w:t>
      </w:r>
      <w:r w:rsidRPr="00CC595F">
        <w:rPr>
          <w:rFonts w:ascii="Times New Roman" w:hAnsi="Times New Roman" w:cs="Times New Roman"/>
          <w:b/>
          <w:sz w:val="20"/>
          <w:szCs w:val="20"/>
        </w:rPr>
        <w:t>15.651 kWh</w:t>
      </w:r>
    </w:p>
    <w:p w:rsidR="006A526D" w:rsidRPr="00604270" w:rsidRDefault="006A526D" w:rsidP="006A526D">
      <w:pPr>
        <w:shd w:val="clear" w:color="auto" w:fill="FFFFFF"/>
        <w:spacing w:after="0" w:line="100" w:lineRule="atLeast"/>
        <w:jc w:val="both"/>
        <w:rPr>
          <w:rFonts w:ascii="Times New Roman" w:hAnsi="Times New Roman" w:cs="Times New Roman"/>
          <w:color w:val="FF0000"/>
          <w:sz w:val="20"/>
          <w:szCs w:val="20"/>
        </w:rPr>
      </w:pPr>
    </w:p>
    <w:p w:rsidR="006A526D" w:rsidRPr="00CC595F" w:rsidRDefault="00CC595F" w:rsidP="006A526D">
      <w:pPr>
        <w:pStyle w:val="Akapitzlist1"/>
        <w:numPr>
          <w:ilvl w:val="0"/>
          <w:numId w:val="26"/>
        </w:numPr>
        <w:shd w:val="clear" w:color="auto" w:fill="FFFFFF"/>
        <w:spacing w:line="100" w:lineRule="atLeast"/>
        <w:jc w:val="both"/>
        <w:rPr>
          <w:rFonts w:ascii="Times New Roman" w:hAnsi="Times New Roman" w:cs="Times New Roman"/>
          <w:sz w:val="20"/>
          <w:szCs w:val="20"/>
        </w:rPr>
      </w:pPr>
      <w:r w:rsidRPr="00CC595F">
        <w:rPr>
          <w:rFonts w:ascii="Times New Roman" w:hAnsi="Times New Roman" w:cs="Times New Roman"/>
          <w:b/>
          <w:sz w:val="20"/>
          <w:szCs w:val="20"/>
        </w:rPr>
        <w:t>27</w:t>
      </w:r>
      <w:r w:rsidR="006A526D" w:rsidRPr="00CC595F">
        <w:rPr>
          <w:rFonts w:ascii="Times New Roman" w:hAnsi="Times New Roman" w:cs="Times New Roman"/>
          <w:b/>
          <w:sz w:val="20"/>
          <w:szCs w:val="20"/>
        </w:rPr>
        <w:t xml:space="preserve"> punktów</w:t>
      </w:r>
      <w:r w:rsidR="006A526D" w:rsidRPr="00CC595F">
        <w:rPr>
          <w:rFonts w:ascii="Times New Roman" w:hAnsi="Times New Roman" w:cs="Times New Roman"/>
          <w:sz w:val="20"/>
          <w:szCs w:val="20"/>
        </w:rPr>
        <w:t xml:space="preserve"> odbioru energii elektrycznej dla zasilania budynków oraz sieci i instalacji technologicznych, dla których płatnikiem faktur za energię elektryczną jest Gminny Zakład Komunalny</w:t>
      </w:r>
    </w:p>
    <w:p w:rsidR="006A526D" w:rsidRDefault="006A526D" w:rsidP="006A526D">
      <w:pPr>
        <w:pStyle w:val="Akapitzlist1"/>
        <w:shd w:val="clear" w:color="auto" w:fill="FFFFFF"/>
        <w:spacing w:line="100" w:lineRule="atLeast"/>
        <w:ind w:left="0"/>
        <w:jc w:val="both"/>
        <w:rPr>
          <w:rFonts w:ascii="Times New Roman" w:hAnsi="Times New Roman" w:cs="Times New Roman"/>
          <w:b/>
          <w:sz w:val="20"/>
          <w:szCs w:val="20"/>
        </w:rPr>
      </w:pPr>
      <w:r w:rsidRPr="00CC595F">
        <w:rPr>
          <w:rFonts w:ascii="Times New Roman" w:hAnsi="Times New Roman" w:cs="Times New Roman"/>
          <w:b/>
          <w:sz w:val="20"/>
          <w:szCs w:val="20"/>
        </w:rPr>
        <w:t xml:space="preserve">       Szacowane roczne zużycie – </w:t>
      </w:r>
      <w:r w:rsidRPr="00CC595F">
        <w:rPr>
          <w:rFonts w:ascii="Times New Roman" w:hAnsi="Times New Roman" w:cs="Times New Roman"/>
          <w:sz w:val="20"/>
          <w:szCs w:val="20"/>
        </w:rPr>
        <w:t>energia szczytowa</w:t>
      </w:r>
      <w:r w:rsidR="00CC595F" w:rsidRPr="00CC595F">
        <w:rPr>
          <w:rFonts w:ascii="Times New Roman" w:hAnsi="Times New Roman" w:cs="Times New Roman"/>
          <w:b/>
          <w:sz w:val="20"/>
          <w:szCs w:val="20"/>
        </w:rPr>
        <w:t xml:space="preserve"> 386.740</w:t>
      </w:r>
      <w:r w:rsidRPr="00CC595F">
        <w:rPr>
          <w:rFonts w:ascii="Times New Roman" w:hAnsi="Times New Roman" w:cs="Times New Roman"/>
          <w:b/>
          <w:sz w:val="20"/>
          <w:szCs w:val="20"/>
        </w:rPr>
        <w:t xml:space="preserve"> kWh, </w:t>
      </w:r>
      <w:r w:rsidRPr="00CC595F">
        <w:rPr>
          <w:rFonts w:ascii="Times New Roman" w:hAnsi="Times New Roman" w:cs="Times New Roman"/>
          <w:sz w:val="20"/>
          <w:szCs w:val="20"/>
        </w:rPr>
        <w:t>energia pozaszczytowa</w:t>
      </w:r>
      <w:r w:rsidR="00CC595F" w:rsidRPr="00CC595F">
        <w:rPr>
          <w:rFonts w:ascii="Times New Roman" w:hAnsi="Times New Roman" w:cs="Times New Roman"/>
          <w:b/>
          <w:sz w:val="20"/>
          <w:szCs w:val="20"/>
        </w:rPr>
        <w:t xml:space="preserve"> 59.411</w:t>
      </w:r>
      <w:r w:rsidRPr="00CC595F">
        <w:rPr>
          <w:rFonts w:ascii="Times New Roman" w:hAnsi="Times New Roman" w:cs="Times New Roman"/>
          <w:b/>
          <w:sz w:val="20"/>
          <w:szCs w:val="20"/>
        </w:rPr>
        <w:t xml:space="preserve"> kWh</w:t>
      </w:r>
    </w:p>
    <w:p w:rsidR="00CC595F" w:rsidRPr="00CC595F" w:rsidRDefault="00CC595F" w:rsidP="00CC595F">
      <w:pPr>
        <w:pStyle w:val="Akapitzlist1"/>
        <w:shd w:val="clear" w:color="auto" w:fill="FFFFFF"/>
        <w:spacing w:line="100" w:lineRule="atLeast"/>
        <w:ind w:left="360"/>
        <w:jc w:val="both"/>
        <w:rPr>
          <w:rFonts w:ascii="Times New Roman" w:hAnsi="Times New Roman" w:cs="Times New Roman"/>
          <w:sz w:val="20"/>
          <w:szCs w:val="20"/>
        </w:rPr>
      </w:pPr>
      <w:r>
        <w:rPr>
          <w:rFonts w:ascii="Times New Roman" w:hAnsi="Times New Roman" w:cs="Times New Roman"/>
          <w:b/>
          <w:sz w:val="20"/>
          <w:szCs w:val="20"/>
        </w:rPr>
        <w:t xml:space="preserve">Szacowane zużycie w okresie 18 miesięcy </w:t>
      </w:r>
      <w:r w:rsidRPr="00CC595F">
        <w:rPr>
          <w:rFonts w:ascii="Times New Roman" w:hAnsi="Times New Roman" w:cs="Times New Roman"/>
          <w:sz w:val="20"/>
          <w:szCs w:val="20"/>
        </w:rPr>
        <w:t>– energia szczytowa</w:t>
      </w:r>
      <w:r>
        <w:rPr>
          <w:rFonts w:ascii="Times New Roman" w:hAnsi="Times New Roman" w:cs="Times New Roman"/>
          <w:b/>
          <w:sz w:val="20"/>
          <w:szCs w:val="20"/>
        </w:rPr>
        <w:t xml:space="preserve"> 580.110</w:t>
      </w:r>
      <w:r w:rsidRPr="00CC595F">
        <w:rPr>
          <w:rFonts w:ascii="Times New Roman" w:hAnsi="Times New Roman" w:cs="Times New Roman"/>
          <w:b/>
          <w:sz w:val="20"/>
          <w:szCs w:val="20"/>
        </w:rPr>
        <w:t xml:space="preserve"> kWh</w:t>
      </w:r>
      <w:r w:rsidRPr="00CC595F">
        <w:rPr>
          <w:rFonts w:ascii="Times New Roman" w:hAnsi="Times New Roman" w:cs="Times New Roman"/>
          <w:sz w:val="20"/>
          <w:szCs w:val="20"/>
        </w:rPr>
        <w:t>, energia pozaszczytowa</w:t>
      </w:r>
      <w:r>
        <w:rPr>
          <w:rFonts w:ascii="Times New Roman" w:hAnsi="Times New Roman" w:cs="Times New Roman"/>
          <w:b/>
          <w:sz w:val="20"/>
          <w:szCs w:val="20"/>
        </w:rPr>
        <w:t xml:space="preserve"> 89.116,50</w:t>
      </w:r>
      <w:r w:rsidRPr="00CC595F">
        <w:rPr>
          <w:rFonts w:ascii="Times New Roman" w:hAnsi="Times New Roman" w:cs="Times New Roman"/>
          <w:b/>
          <w:sz w:val="20"/>
          <w:szCs w:val="20"/>
        </w:rPr>
        <w:t xml:space="preserve"> kWh</w:t>
      </w:r>
    </w:p>
    <w:p w:rsidR="006A526D" w:rsidRPr="00604270" w:rsidRDefault="006A526D" w:rsidP="006A526D">
      <w:pPr>
        <w:pStyle w:val="Tekstpodstawowy"/>
        <w:widowControl w:val="0"/>
        <w:tabs>
          <w:tab w:val="left" w:pos="1440"/>
        </w:tabs>
        <w:jc w:val="both"/>
        <w:rPr>
          <w:rFonts w:cs="Times New Roman"/>
          <w:b w:val="0"/>
          <w:color w:val="FF0000"/>
          <w:sz w:val="20"/>
        </w:rPr>
      </w:pPr>
    </w:p>
    <w:p w:rsidR="006A526D" w:rsidRPr="001403C9" w:rsidRDefault="006A526D" w:rsidP="006A526D">
      <w:pPr>
        <w:pStyle w:val="Tekstpodstawowy"/>
        <w:widowControl w:val="0"/>
        <w:tabs>
          <w:tab w:val="left" w:pos="1440"/>
        </w:tabs>
        <w:jc w:val="both"/>
        <w:rPr>
          <w:rFonts w:cs="Times New Roman"/>
          <w:b w:val="0"/>
          <w:sz w:val="20"/>
          <w:u w:val="single"/>
        </w:rPr>
      </w:pPr>
      <w:r w:rsidRPr="001403C9">
        <w:rPr>
          <w:rFonts w:cs="Times New Roman"/>
          <w:b w:val="0"/>
          <w:sz w:val="20"/>
          <w:u w:val="single"/>
        </w:rPr>
        <w:t>Zestawienie punktów odbioru w</w:t>
      </w:r>
      <w:r w:rsidR="002D78CA">
        <w:rPr>
          <w:rFonts w:cs="Times New Roman"/>
          <w:b w:val="0"/>
          <w:sz w:val="20"/>
          <w:u w:val="single"/>
        </w:rPr>
        <w:t>yszczególniono w załączniku nr 7</w:t>
      </w:r>
      <w:r w:rsidRPr="001403C9">
        <w:rPr>
          <w:rFonts w:cs="Times New Roman"/>
          <w:b w:val="0"/>
          <w:sz w:val="20"/>
          <w:u w:val="single"/>
        </w:rPr>
        <w:t xml:space="preserve"> do SIWZ.</w:t>
      </w:r>
    </w:p>
    <w:p w:rsidR="006A526D" w:rsidRPr="001403C9" w:rsidRDefault="006A526D" w:rsidP="006A526D">
      <w:pPr>
        <w:pStyle w:val="Tekstpodstawowy"/>
        <w:widowControl w:val="0"/>
        <w:tabs>
          <w:tab w:val="left" w:pos="1440"/>
        </w:tabs>
        <w:jc w:val="both"/>
        <w:rPr>
          <w:rFonts w:cs="Times New Roman"/>
          <w:b w:val="0"/>
          <w:sz w:val="20"/>
        </w:rPr>
      </w:pPr>
    </w:p>
    <w:p w:rsidR="00022D8C" w:rsidRDefault="006A526D" w:rsidP="006A526D">
      <w:pPr>
        <w:pStyle w:val="Tekstpodstawowy"/>
        <w:widowControl w:val="0"/>
        <w:tabs>
          <w:tab w:val="left" w:pos="1440"/>
        </w:tabs>
        <w:jc w:val="both"/>
        <w:rPr>
          <w:rFonts w:cs="Times New Roman"/>
          <w:b w:val="0"/>
          <w:sz w:val="20"/>
        </w:rPr>
      </w:pPr>
      <w:r w:rsidRPr="001403C9">
        <w:rPr>
          <w:rFonts w:cs="Times New Roman"/>
          <w:b w:val="0"/>
          <w:sz w:val="20"/>
        </w:rPr>
        <w:t xml:space="preserve">Szacunkowa ilość dostarczanej energii w okresie </w:t>
      </w:r>
      <w:r w:rsidR="00E41F1F">
        <w:rPr>
          <w:rFonts w:cs="Times New Roman"/>
          <w:b w:val="0"/>
          <w:sz w:val="20"/>
        </w:rPr>
        <w:t>rocznym</w:t>
      </w:r>
      <w:r w:rsidRPr="001403C9">
        <w:rPr>
          <w:rFonts w:cs="Times New Roman"/>
          <w:b w:val="0"/>
          <w:sz w:val="20"/>
        </w:rPr>
        <w:t xml:space="preserve"> – </w:t>
      </w:r>
      <w:r w:rsidR="001403C9" w:rsidRPr="001403C9">
        <w:rPr>
          <w:rFonts w:cs="Times New Roman"/>
          <w:sz w:val="20"/>
        </w:rPr>
        <w:t>1.044.158</w:t>
      </w:r>
      <w:r w:rsidRPr="001403C9">
        <w:rPr>
          <w:rFonts w:cs="Times New Roman"/>
          <w:sz w:val="20"/>
        </w:rPr>
        <w:t xml:space="preserve"> kWh</w:t>
      </w:r>
      <w:r w:rsidRPr="001403C9">
        <w:rPr>
          <w:rFonts w:cs="Times New Roman"/>
          <w:b w:val="0"/>
          <w:sz w:val="20"/>
        </w:rPr>
        <w:t xml:space="preserve">, </w:t>
      </w:r>
    </w:p>
    <w:p w:rsidR="00022D8C" w:rsidRPr="00022D8C" w:rsidRDefault="00022D8C" w:rsidP="00022D8C">
      <w:pPr>
        <w:pStyle w:val="Tekstpodstawowy"/>
        <w:rPr>
          <w:rFonts w:cs="Times New Roman"/>
          <w:sz w:val="20"/>
        </w:rPr>
      </w:pPr>
      <w:r w:rsidRPr="00022D8C">
        <w:rPr>
          <w:rFonts w:cs="Times New Roman"/>
          <w:b w:val="0"/>
          <w:sz w:val="20"/>
        </w:rPr>
        <w:t>Szacunkowa ilość dostarczan</w:t>
      </w:r>
      <w:r>
        <w:rPr>
          <w:rFonts w:cs="Times New Roman"/>
          <w:b w:val="0"/>
          <w:sz w:val="20"/>
        </w:rPr>
        <w:t>ej energii w okresie dostawy (18</w:t>
      </w:r>
      <w:r w:rsidRPr="00022D8C">
        <w:rPr>
          <w:rFonts w:cs="Times New Roman"/>
          <w:b w:val="0"/>
          <w:sz w:val="20"/>
        </w:rPr>
        <w:t xml:space="preserve"> miesięcy) – </w:t>
      </w:r>
      <w:r>
        <w:rPr>
          <w:rFonts w:cs="Times New Roman"/>
          <w:sz w:val="20"/>
        </w:rPr>
        <w:t>1.566.237</w:t>
      </w:r>
      <w:r w:rsidRPr="00022D8C">
        <w:rPr>
          <w:rFonts w:cs="Times New Roman"/>
          <w:sz w:val="20"/>
        </w:rPr>
        <w:t xml:space="preserve"> kWh, </w:t>
      </w:r>
    </w:p>
    <w:p w:rsidR="006A526D" w:rsidRPr="001403C9" w:rsidRDefault="006A526D" w:rsidP="006A526D">
      <w:pPr>
        <w:pStyle w:val="Tekstpodstawowy"/>
        <w:widowControl w:val="0"/>
        <w:tabs>
          <w:tab w:val="left" w:pos="1440"/>
        </w:tabs>
        <w:jc w:val="both"/>
        <w:rPr>
          <w:rFonts w:cs="Times New Roman"/>
          <w:b w:val="0"/>
          <w:sz w:val="20"/>
        </w:rPr>
      </w:pPr>
      <w:r w:rsidRPr="001403C9">
        <w:rPr>
          <w:rFonts w:cs="Times New Roman"/>
          <w:b w:val="0"/>
          <w:sz w:val="20"/>
        </w:rPr>
        <w:t>w tym energia rozliczana w niżej wymienionych grupach taryfowych:</w:t>
      </w:r>
    </w:p>
    <w:p w:rsidR="006A526D" w:rsidRPr="00604270" w:rsidRDefault="006A526D" w:rsidP="006A526D">
      <w:pPr>
        <w:pStyle w:val="Tekstpodstawowy"/>
        <w:widowControl w:val="0"/>
        <w:tabs>
          <w:tab w:val="left" w:pos="1440"/>
        </w:tabs>
        <w:jc w:val="both"/>
        <w:rPr>
          <w:rFonts w:cs="Times New Roman"/>
          <w:b w:val="0"/>
          <w:color w:val="FF0000"/>
          <w:sz w:val="20"/>
        </w:rPr>
      </w:pPr>
    </w:p>
    <w:p w:rsidR="00D57B5C" w:rsidRDefault="00D57B5C" w:rsidP="002355FD">
      <w:pPr>
        <w:pStyle w:val="Tekstpodstawowy"/>
        <w:widowControl w:val="0"/>
        <w:numPr>
          <w:ilvl w:val="0"/>
          <w:numId w:val="29"/>
        </w:numPr>
        <w:tabs>
          <w:tab w:val="left" w:pos="1440"/>
        </w:tabs>
        <w:ind w:left="284" w:hanging="284"/>
        <w:jc w:val="both"/>
        <w:rPr>
          <w:rFonts w:cs="Times New Roman"/>
          <w:sz w:val="20"/>
        </w:rPr>
      </w:pPr>
      <w:r>
        <w:rPr>
          <w:rFonts w:cs="Times New Roman"/>
          <w:b w:val="0"/>
          <w:sz w:val="20"/>
        </w:rPr>
        <w:t>na okres 12 miesięcy</w:t>
      </w:r>
    </w:p>
    <w:p w:rsidR="006A526D" w:rsidRPr="00D57B5C" w:rsidRDefault="006A526D" w:rsidP="006A526D">
      <w:pPr>
        <w:pStyle w:val="Tekstpodstawowy"/>
        <w:widowControl w:val="0"/>
        <w:tabs>
          <w:tab w:val="left" w:pos="1440"/>
        </w:tabs>
        <w:jc w:val="both"/>
        <w:rPr>
          <w:rFonts w:cs="Times New Roman"/>
          <w:b w:val="0"/>
          <w:sz w:val="20"/>
        </w:rPr>
      </w:pPr>
      <w:r w:rsidRPr="00D57B5C">
        <w:rPr>
          <w:rFonts w:cs="Times New Roman"/>
          <w:sz w:val="20"/>
        </w:rPr>
        <w:t xml:space="preserve">B 11     </w:t>
      </w:r>
      <w:r w:rsidRPr="00D57B5C">
        <w:rPr>
          <w:rFonts w:cs="Times New Roman"/>
          <w:b w:val="0"/>
          <w:sz w:val="20"/>
        </w:rPr>
        <w:t xml:space="preserve">-  </w:t>
      </w:r>
      <w:r w:rsidRPr="00D57B5C">
        <w:rPr>
          <w:rFonts w:cs="Times New Roman"/>
          <w:sz w:val="20"/>
        </w:rPr>
        <w:t xml:space="preserve">                        </w:t>
      </w:r>
      <w:r w:rsidR="00D57B5C" w:rsidRPr="00D57B5C">
        <w:rPr>
          <w:rFonts w:cs="Times New Roman"/>
          <w:b w:val="0"/>
          <w:sz w:val="20"/>
        </w:rPr>
        <w:t>59.922</w:t>
      </w:r>
      <w:r w:rsidRPr="00D57B5C">
        <w:rPr>
          <w:rFonts w:cs="Times New Roman"/>
          <w:b w:val="0"/>
          <w:sz w:val="20"/>
        </w:rPr>
        <w:t xml:space="preserve"> kWh                          -    1 pkt</w:t>
      </w:r>
    </w:p>
    <w:p w:rsidR="006A526D" w:rsidRPr="00D57B5C" w:rsidRDefault="006A526D" w:rsidP="006A526D">
      <w:pPr>
        <w:pStyle w:val="Tekstpodstawowy"/>
        <w:widowControl w:val="0"/>
        <w:tabs>
          <w:tab w:val="left" w:pos="1440"/>
        </w:tabs>
        <w:jc w:val="both"/>
        <w:rPr>
          <w:rFonts w:cs="Times New Roman"/>
          <w:b w:val="0"/>
          <w:sz w:val="20"/>
        </w:rPr>
      </w:pPr>
      <w:r w:rsidRPr="00D57B5C">
        <w:rPr>
          <w:rFonts w:cs="Times New Roman"/>
          <w:sz w:val="20"/>
        </w:rPr>
        <w:t>C 11o</w:t>
      </w:r>
      <w:r w:rsidRPr="00D57B5C">
        <w:rPr>
          <w:rFonts w:cs="Times New Roman"/>
          <w:b w:val="0"/>
          <w:sz w:val="20"/>
        </w:rPr>
        <w:t xml:space="preserve">   </w:t>
      </w:r>
      <w:r w:rsidR="00D57B5C" w:rsidRPr="00D57B5C">
        <w:rPr>
          <w:rFonts w:cs="Times New Roman"/>
          <w:b w:val="0"/>
          <w:sz w:val="20"/>
        </w:rPr>
        <w:t>-                        315.370</w:t>
      </w:r>
      <w:r w:rsidRPr="00D57B5C">
        <w:rPr>
          <w:rFonts w:cs="Times New Roman"/>
          <w:b w:val="0"/>
          <w:sz w:val="20"/>
        </w:rPr>
        <w:t xml:space="preserve"> kW</w:t>
      </w:r>
      <w:r w:rsidR="00D57B5C" w:rsidRPr="00D57B5C">
        <w:rPr>
          <w:rFonts w:cs="Times New Roman"/>
          <w:b w:val="0"/>
          <w:sz w:val="20"/>
        </w:rPr>
        <w:t>h                          -  96</w:t>
      </w:r>
      <w:r w:rsidRPr="00D57B5C">
        <w:rPr>
          <w:rFonts w:cs="Times New Roman"/>
          <w:b w:val="0"/>
          <w:sz w:val="20"/>
        </w:rPr>
        <w:t xml:space="preserve"> pkt </w:t>
      </w:r>
    </w:p>
    <w:p w:rsidR="006A526D" w:rsidRPr="00D57B5C" w:rsidRDefault="006A526D" w:rsidP="006A526D">
      <w:pPr>
        <w:pStyle w:val="Tekstpodstawowy"/>
        <w:widowControl w:val="0"/>
        <w:tabs>
          <w:tab w:val="left" w:pos="1440"/>
        </w:tabs>
        <w:jc w:val="both"/>
        <w:rPr>
          <w:rFonts w:cs="Times New Roman"/>
          <w:b w:val="0"/>
          <w:sz w:val="20"/>
        </w:rPr>
      </w:pPr>
      <w:r w:rsidRPr="00D57B5C">
        <w:rPr>
          <w:rFonts w:cs="Times New Roman"/>
          <w:sz w:val="20"/>
        </w:rPr>
        <w:t>C 11</w:t>
      </w:r>
      <w:r w:rsidRPr="00D57B5C">
        <w:rPr>
          <w:rFonts w:cs="Times New Roman"/>
          <w:b w:val="0"/>
          <w:sz w:val="20"/>
        </w:rPr>
        <w:t xml:space="preserve">     </w:t>
      </w:r>
      <w:r w:rsidR="00D57B5C" w:rsidRPr="00D57B5C">
        <w:rPr>
          <w:rFonts w:cs="Times New Roman"/>
          <w:b w:val="0"/>
          <w:sz w:val="20"/>
        </w:rPr>
        <w:t>-                        395.353</w:t>
      </w:r>
      <w:r w:rsidRPr="00D57B5C">
        <w:rPr>
          <w:rFonts w:cs="Times New Roman"/>
          <w:b w:val="0"/>
          <w:sz w:val="20"/>
        </w:rPr>
        <w:t xml:space="preserve"> kW</w:t>
      </w:r>
      <w:r w:rsidR="00D57B5C" w:rsidRPr="00D57B5C">
        <w:rPr>
          <w:rFonts w:cs="Times New Roman"/>
          <w:b w:val="0"/>
          <w:sz w:val="20"/>
        </w:rPr>
        <w:t>h                          -  45</w:t>
      </w:r>
      <w:r w:rsidRPr="00D57B5C">
        <w:rPr>
          <w:rFonts w:cs="Times New Roman"/>
          <w:b w:val="0"/>
          <w:sz w:val="20"/>
        </w:rPr>
        <w:t xml:space="preserve"> pkt</w:t>
      </w:r>
    </w:p>
    <w:p w:rsidR="006A526D" w:rsidRPr="00D57B5C" w:rsidRDefault="006A526D" w:rsidP="006A526D">
      <w:pPr>
        <w:pStyle w:val="Tekstpodstawowy"/>
        <w:widowControl w:val="0"/>
        <w:tabs>
          <w:tab w:val="left" w:pos="1440"/>
        </w:tabs>
        <w:jc w:val="both"/>
        <w:rPr>
          <w:rFonts w:cs="Times New Roman"/>
          <w:b w:val="0"/>
          <w:sz w:val="20"/>
        </w:rPr>
      </w:pPr>
      <w:r w:rsidRPr="00D57B5C">
        <w:rPr>
          <w:rFonts w:cs="Times New Roman"/>
          <w:sz w:val="20"/>
        </w:rPr>
        <w:t>C 12a</w:t>
      </w:r>
      <w:r w:rsidRPr="00D57B5C">
        <w:rPr>
          <w:rFonts w:cs="Times New Roman"/>
          <w:b w:val="0"/>
          <w:sz w:val="20"/>
        </w:rPr>
        <w:t xml:space="preserve">  </w:t>
      </w:r>
      <w:r w:rsidR="00D57B5C" w:rsidRPr="00D57B5C">
        <w:rPr>
          <w:rFonts w:cs="Times New Roman"/>
          <w:b w:val="0"/>
          <w:sz w:val="20"/>
        </w:rPr>
        <w:t xml:space="preserve"> -                          85.086</w:t>
      </w:r>
      <w:r w:rsidRPr="00D57B5C">
        <w:rPr>
          <w:rFonts w:cs="Times New Roman"/>
          <w:b w:val="0"/>
          <w:sz w:val="20"/>
        </w:rPr>
        <w:t xml:space="preserve"> kWh                          -    4 pkt</w:t>
      </w:r>
    </w:p>
    <w:p w:rsidR="006A526D" w:rsidRPr="00D57B5C" w:rsidRDefault="006A526D" w:rsidP="006A526D">
      <w:pPr>
        <w:pStyle w:val="Tekstpodstawowy"/>
        <w:widowControl w:val="0"/>
        <w:tabs>
          <w:tab w:val="left" w:pos="1440"/>
        </w:tabs>
        <w:jc w:val="both"/>
        <w:rPr>
          <w:rFonts w:cs="Times New Roman"/>
          <w:b w:val="0"/>
          <w:sz w:val="20"/>
        </w:rPr>
      </w:pPr>
      <w:r w:rsidRPr="00D57B5C">
        <w:rPr>
          <w:rFonts w:cs="Times New Roman"/>
          <w:b w:val="0"/>
          <w:sz w:val="20"/>
        </w:rPr>
        <w:t xml:space="preserve">                    </w:t>
      </w:r>
      <w:r w:rsidR="00D57B5C" w:rsidRPr="00D57B5C">
        <w:rPr>
          <w:rFonts w:cs="Times New Roman"/>
          <w:b w:val="0"/>
          <w:sz w:val="20"/>
        </w:rPr>
        <w:t xml:space="preserve"> I taryfa (szczytowa)  -  24.595</w:t>
      </w:r>
      <w:r w:rsidRPr="00D57B5C">
        <w:rPr>
          <w:rFonts w:cs="Times New Roman"/>
          <w:b w:val="0"/>
          <w:sz w:val="20"/>
        </w:rPr>
        <w:t xml:space="preserve"> kWh</w:t>
      </w:r>
    </w:p>
    <w:p w:rsidR="006A526D" w:rsidRPr="00D57B5C" w:rsidRDefault="006A526D" w:rsidP="006A526D">
      <w:pPr>
        <w:pStyle w:val="Tekstpodstawowy"/>
        <w:widowControl w:val="0"/>
        <w:tabs>
          <w:tab w:val="left" w:pos="1440"/>
        </w:tabs>
        <w:jc w:val="both"/>
        <w:rPr>
          <w:rFonts w:cs="Times New Roman"/>
          <w:b w:val="0"/>
          <w:sz w:val="20"/>
        </w:rPr>
      </w:pPr>
      <w:r w:rsidRPr="00D57B5C">
        <w:rPr>
          <w:rFonts w:cs="Times New Roman"/>
          <w:b w:val="0"/>
          <w:sz w:val="20"/>
        </w:rPr>
        <w:t xml:space="preserve">                    II t</w:t>
      </w:r>
      <w:r w:rsidR="00D57B5C" w:rsidRPr="00D57B5C">
        <w:rPr>
          <w:rFonts w:cs="Times New Roman"/>
          <w:b w:val="0"/>
          <w:sz w:val="20"/>
        </w:rPr>
        <w:t>aryfa (pozaszczytowa)  -  60.491</w:t>
      </w:r>
      <w:r w:rsidRPr="00D57B5C">
        <w:rPr>
          <w:rFonts w:cs="Times New Roman"/>
          <w:b w:val="0"/>
          <w:sz w:val="20"/>
        </w:rPr>
        <w:t xml:space="preserve"> kWh</w:t>
      </w:r>
    </w:p>
    <w:p w:rsidR="006A526D" w:rsidRPr="00D57B5C" w:rsidRDefault="006A526D" w:rsidP="006A526D">
      <w:pPr>
        <w:pStyle w:val="Tekstpodstawowy"/>
        <w:widowControl w:val="0"/>
        <w:tabs>
          <w:tab w:val="left" w:pos="1440"/>
        </w:tabs>
        <w:jc w:val="both"/>
        <w:rPr>
          <w:rFonts w:cs="Times New Roman"/>
          <w:b w:val="0"/>
          <w:sz w:val="20"/>
        </w:rPr>
      </w:pPr>
      <w:r w:rsidRPr="00D57B5C">
        <w:rPr>
          <w:rFonts w:cs="Times New Roman"/>
          <w:sz w:val="20"/>
        </w:rPr>
        <w:t>C 12b</w:t>
      </w:r>
      <w:r w:rsidRPr="00D57B5C">
        <w:rPr>
          <w:rFonts w:cs="Times New Roman"/>
          <w:b w:val="0"/>
          <w:sz w:val="20"/>
        </w:rPr>
        <w:t xml:space="preserve">   </w:t>
      </w:r>
      <w:r w:rsidR="00D57B5C" w:rsidRPr="00D57B5C">
        <w:rPr>
          <w:rFonts w:cs="Times New Roman"/>
          <w:b w:val="0"/>
          <w:sz w:val="20"/>
        </w:rPr>
        <w:t>-                        93.236</w:t>
      </w:r>
      <w:r w:rsidRPr="00D57B5C">
        <w:rPr>
          <w:rFonts w:cs="Times New Roman"/>
          <w:b w:val="0"/>
          <w:sz w:val="20"/>
        </w:rPr>
        <w:t xml:space="preserve"> kWh                          -   5 pkt</w:t>
      </w:r>
    </w:p>
    <w:p w:rsidR="006A526D" w:rsidRPr="00D57B5C" w:rsidRDefault="006A526D" w:rsidP="006A526D">
      <w:pPr>
        <w:pStyle w:val="Tekstpodstawowy"/>
        <w:widowControl w:val="0"/>
        <w:tabs>
          <w:tab w:val="left" w:pos="1440"/>
        </w:tabs>
        <w:jc w:val="both"/>
        <w:rPr>
          <w:rFonts w:cs="Times New Roman"/>
          <w:b w:val="0"/>
          <w:sz w:val="20"/>
        </w:rPr>
      </w:pPr>
      <w:r w:rsidRPr="00604270">
        <w:rPr>
          <w:rFonts w:cs="Times New Roman"/>
          <w:b w:val="0"/>
          <w:color w:val="FF0000"/>
          <w:sz w:val="20"/>
        </w:rPr>
        <w:t xml:space="preserve">                    </w:t>
      </w:r>
      <w:r w:rsidR="00D57B5C">
        <w:rPr>
          <w:rFonts w:cs="Times New Roman"/>
          <w:b w:val="0"/>
          <w:color w:val="FF0000"/>
          <w:sz w:val="20"/>
        </w:rPr>
        <w:t xml:space="preserve"> </w:t>
      </w:r>
      <w:r w:rsidR="00D57B5C" w:rsidRPr="00D57B5C">
        <w:rPr>
          <w:rFonts w:cs="Times New Roman"/>
          <w:b w:val="0"/>
          <w:sz w:val="20"/>
        </w:rPr>
        <w:t>I taryfa (szczytowa)  -  64.018</w:t>
      </w:r>
      <w:r w:rsidRPr="00D57B5C">
        <w:rPr>
          <w:rFonts w:cs="Times New Roman"/>
          <w:b w:val="0"/>
          <w:sz w:val="20"/>
        </w:rPr>
        <w:t xml:space="preserve"> kWh</w:t>
      </w:r>
    </w:p>
    <w:p w:rsidR="006A526D" w:rsidRPr="00D57B5C" w:rsidRDefault="006A526D" w:rsidP="006A526D">
      <w:pPr>
        <w:pStyle w:val="Tekstpodstawowy"/>
        <w:widowControl w:val="0"/>
        <w:tabs>
          <w:tab w:val="left" w:pos="1440"/>
        </w:tabs>
        <w:jc w:val="both"/>
        <w:rPr>
          <w:rFonts w:cs="Times New Roman"/>
          <w:b w:val="0"/>
          <w:sz w:val="20"/>
        </w:rPr>
      </w:pPr>
      <w:r w:rsidRPr="00D57B5C">
        <w:rPr>
          <w:rFonts w:cs="Times New Roman"/>
          <w:b w:val="0"/>
          <w:sz w:val="20"/>
        </w:rPr>
        <w:t xml:space="preserve">                    II t</w:t>
      </w:r>
      <w:r w:rsidR="00D57B5C" w:rsidRPr="00D57B5C">
        <w:rPr>
          <w:rFonts w:cs="Times New Roman"/>
          <w:b w:val="0"/>
          <w:sz w:val="20"/>
        </w:rPr>
        <w:t>aryfa (pozaszczytowa)  -  29.218</w:t>
      </w:r>
      <w:r w:rsidRPr="00D57B5C">
        <w:rPr>
          <w:rFonts w:cs="Times New Roman"/>
          <w:b w:val="0"/>
          <w:sz w:val="20"/>
        </w:rPr>
        <w:t xml:space="preserve"> kWh</w:t>
      </w:r>
    </w:p>
    <w:p w:rsidR="006A526D" w:rsidRDefault="00D57B5C" w:rsidP="006A526D">
      <w:pPr>
        <w:pStyle w:val="Tekstpodstawowy"/>
        <w:widowControl w:val="0"/>
        <w:tabs>
          <w:tab w:val="left" w:pos="1440"/>
        </w:tabs>
        <w:jc w:val="both"/>
        <w:rPr>
          <w:rFonts w:cs="Times New Roman"/>
          <w:b w:val="0"/>
          <w:sz w:val="20"/>
        </w:rPr>
      </w:pPr>
      <w:r w:rsidRPr="00D57B5C">
        <w:rPr>
          <w:rFonts w:cs="Times New Roman"/>
          <w:sz w:val="20"/>
        </w:rPr>
        <w:t>C 2</w:t>
      </w:r>
      <w:r w:rsidR="006A526D" w:rsidRPr="00D57B5C">
        <w:rPr>
          <w:rFonts w:cs="Times New Roman"/>
          <w:sz w:val="20"/>
        </w:rPr>
        <w:t xml:space="preserve">1     </w:t>
      </w:r>
      <w:r w:rsidRPr="00D57B5C">
        <w:rPr>
          <w:rFonts w:cs="Times New Roman"/>
          <w:b w:val="0"/>
          <w:sz w:val="20"/>
        </w:rPr>
        <w:t xml:space="preserve">- </w:t>
      </w:r>
      <w:r w:rsidRPr="00D57B5C">
        <w:rPr>
          <w:rFonts w:cs="Times New Roman"/>
          <w:b w:val="0"/>
          <w:sz w:val="20"/>
        </w:rPr>
        <w:tab/>
      </w:r>
      <w:r w:rsidRPr="00D57B5C">
        <w:rPr>
          <w:rFonts w:cs="Times New Roman"/>
          <w:b w:val="0"/>
          <w:sz w:val="20"/>
        </w:rPr>
        <w:tab/>
        <w:t>95.191 kWh</w:t>
      </w:r>
      <w:r w:rsidRPr="00D57B5C">
        <w:rPr>
          <w:rFonts w:cs="Times New Roman"/>
          <w:b w:val="0"/>
          <w:sz w:val="20"/>
        </w:rPr>
        <w:tab/>
      </w:r>
      <w:r w:rsidRPr="00D57B5C">
        <w:rPr>
          <w:rFonts w:cs="Times New Roman"/>
          <w:b w:val="0"/>
          <w:sz w:val="20"/>
        </w:rPr>
        <w:tab/>
        <w:t xml:space="preserve"> -   2</w:t>
      </w:r>
      <w:r w:rsidR="006A526D" w:rsidRPr="00D57B5C">
        <w:rPr>
          <w:rFonts w:cs="Times New Roman"/>
          <w:b w:val="0"/>
          <w:sz w:val="20"/>
        </w:rPr>
        <w:t xml:space="preserve"> pkt</w:t>
      </w:r>
    </w:p>
    <w:p w:rsidR="00D57B5C" w:rsidRDefault="00D57B5C" w:rsidP="006A526D">
      <w:pPr>
        <w:pStyle w:val="Tekstpodstawowy"/>
        <w:widowControl w:val="0"/>
        <w:tabs>
          <w:tab w:val="left" w:pos="1440"/>
        </w:tabs>
        <w:jc w:val="both"/>
        <w:rPr>
          <w:rFonts w:cs="Times New Roman"/>
          <w:b w:val="0"/>
          <w:sz w:val="20"/>
        </w:rPr>
      </w:pPr>
    </w:p>
    <w:p w:rsidR="00D57B5C" w:rsidRDefault="00D57B5C" w:rsidP="002355FD">
      <w:pPr>
        <w:pStyle w:val="Tekstpodstawowy"/>
        <w:widowControl w:val="0"/>
        <w:numPr>
          <w:ilvl w:val="0"/>
          <w:numId w:val="29"/>
        </w:numPr>
        <w:tabs>
          <w:tab w:val="left" w:pos="1440"/>
        </w:tabs>
        <w:ind w:left="284" w:hanging="284"/>
        <w:jc w:val="both"/>
        <w:rPr>
          <w:rFonts w:cs="Times New Roman"/>
          <w:sz w:val="20"/>
        </w:rPr>
      </w:pPr>
      <w:r>
        <w:rPr>
          <w:rFonts w:cs="Times New Roman"/>
          <w:b w:val="0"/>
          <w:sz w:val="20"/>
        </w:rPr>
        <w:t>na okres 18 miesięcy</w:t>
      </w:r>
    </w:p>
    <w:p w:rsidR="00D57B5C" w:rsidRPr="00D57B5C" w:rsidRDefault="00D57B5C" w:rsidP="00D57B5C">
      <w:pPr>
        <w:pStyle w:val="Tekstpodstawowy"/>
        <w:widowControl w:val="0"/>
        <w:tabs>
          <w:tab w:val="left" w:pos="1440"/>
        </w:tabs>
        <w:jc w:val="both"/>
        <w:rPr>
          <w:rFonts w:cs="Times New Roman"/>
          <w:b w:val="0"/>
          <w:sz w:val="20"/>
        </w:rPr>
      </w:pPr>
      <w:r w:rsidRPr="00D57B5C">
        <w:rPr>
          <w:rFonts w:cs="Times New Roman"/>
          <w:sz w:val="20"/>
        </w:rPr>
        <w:t xml:space="preserve">B 11     </w:t>
      </w:r>
      <w:r w:rsidRPr="00D57B5C">
        <w:rPr>
          <w:rFonts w:cs="Times New Roman"/>
          <w:b w:val="0"/>
          <w:sz w:val="20"/>
        </w:rPr>
        <w:t xml:space="preserve">-  </w:t>
      </w:r>
      <w:r w:rsidRPr="00D57B5C">
        <w:rPr>
          <w:rFonts w:cs="Times New Roman"/>
          <w:sz w:val="20"/>
        </w:rPr>
        <w:t xml:space="preserve">                        </w:t>
      </w:r>
      <w:r w:rsidR="002355FD">
        <w:rPr>
          <w:rFonts w:cs="Times New Roman"/>
          <w:b w:val="0"/>
          <w:sz w:val="20"/>
        </w:rPr>
        <w:t>89.883</w:t>
      </w:r>
      <w:r w:rsidRPr="00D57B5C">
        <w:rPr>
          <w:rFonts w:cs="Times New Roman"/>
          <w:b w:val="0"/>
          <w:sz w:val="20"/>
        </w:rPr>
        <w:t xml:space="preserve"> kWh                          -    1 pkt</w:t>
      </w:r>
    </w:p>
    <w:p w:rsidR="00D57B5C" w:rsidRPr="00D57B5C" w:rsidRDefault="00D57B5C" w:rsidP="00D57B5C">
      <w:pPr>
        <w:pStyle w:val="Tekstpodstawowy"/>
        <w:widowControl w:val="0"/>
        <w:tabs>
          <w:tab w:val="left" w:pos="1440"/>
        </w:tabs>
        <w:jc w:val="both"/>
        <w:rPr>
          <w:rFonts w:cs="Times New Roman"/>
          <w:b w:val="0"/>
          <w:sz w:val="20"/>
        </w:rPr>
      </w:pPr>
      <w:r w:rsidRPr="00D57B5C">
        <w:rPr>
          <w:rFonts w:cs="Times New Roman"/>
          <w:sz w:val="20"/>
        </w:rPr>
        <w:t>C 11o</w:t>
      </w:r>
      <w:r w:rsidRPr="00D57B5C">
        <w:rPr>
          <w:rFonts w:cs="Times New Roman"/>
          <w:b w:val="0"/>
          <w:sz w:val="20"/>
        </w:rPr>
        <w:t xml:space="preserve">   </w:t>
      </w:r>
      <w:r w:rsidR="002355FD">
        <w:rPr>
          <w:rFonts w:cs="Times New Roman"/>
          <w:b w:val="0"/>
          <w:sz w:val="20"/>
        </w:rPr>
        <w:t>-                        473.055</w:t>
      </w:r>
      <w:r w:rsidRPr="00D57B5C">
        <w:rPr>
          <w:rFonts w:cs="Times New Roman"/>
          <w:b w:val="0"/>
          <w:sz w:val="20"/>
        </w:rPr>
        <w:t xml:space="preserve"> kWh                          -  96 pkt </w:t>
      </w:r>
    </w:p>
    <w:p w:rsidR="00D57B5C" w:rsidRPr="00D57B5C" w:rsidRDefault="00D57B5C" w:rsidP="00D57B5C">
      <w:pPr>
        <w:pStyle w:val="Tekstpodstawowy"/>
        <w:widowControl w:val="0"/>
        <w:tabs>
          <w:tab w:val="left" w:pos="1440"/>
        </w:tabs>
        <w:jc w:val="both"/>
        <w:rPr>
          <w:rFonts w:cs="Times New Roman"/>
          <w:b w:val="0"/>
          <w:sz w:val="20"/>
        </w:rPr>
      </w:pPr>
      <w:r w:rsidRPr="00D57B5C">
        <w:rPr>
          <w:rFonts w:cs="Times New Roman"/>
          <w:sz w:val="20"/>
        </w:rPr>
        <w:t>C 11</w:t>
      </w:r>
      <w:r w:rsidRPr="00D57B5C">
        <w:rPr>
          <w:rFonts w:cs="Times New Roman"/>
          <w:b w:val="0"/>
          <w:sz w:val="20"/>
        </w:rPr>
        <w:t xml:space="preserve">     </w:t>
      </w:r>
      <w:r w:rsidR="002355FD">
        <w:rPr>
          <w:rFonts w:cs="Times New Roman"/>
          <w:b w:val="0"/>
          <w:sz w:val="20"/>
        </w:rPr>
        <w:t>-                        593.029,50</w:t>
      </w:r>
      <w:r w:rsidRPr="00D57B5C">
        <w:rPr>
          <w:rFonts w:cs="Times New Roman"/>
          <w:b w:val="0"/>
          <w:sz w:val="20"/>
        </w:rPr>
        <w:t xml:space="preserve"> kWh                          -  45 pkt</w:t>
      </w:r>
    </w:p>
    <w:p w:rsidR="00D57B5C" w:rsidRPr="00D57B5C" w:rsidRDefault="00D57B5C" w:rsidP="00D57B5C">
      <w:pPr>
        <w:pStyle w:val="Tekstpodstawowy"/>
        <w:widowControl w:val="0"/>
        <w:tabs>
          <w:tab w:val="left" w:pos="1440"/>
        </w:tabs>
        <w:jc w:val="both"/>
        <w:rPr>
          <w:rFonts w:cs="Times New Roman"/>
          <w:b w:val="0"/>
          <w:sz w:val="20"/>
        </w:rPr>
      </w:pPr>
      <w:r w:rsidRPr="00D57B5C">
        <w:rPr>
          <w:rFonts w:cs="Times New Roman"/>
          <w:sz w:val="20"/>
        </w:rPr>
        <w:t>C 12a</w:t>
      </w:r>
      <w:r w:rsidRPr="00D57B5C">
        <w:rPr>
          <w:rFonts w:cs="Times New Roman"/>
          <w:b w:val="0"/>
          <w:sz w:val="20"/>
        </w:rPr>
        <w:t xml:space="preserve">   -                          </w:t>
      </w:r>
      <w:r w:rsidR="00BE3045" w:rsidRPr="00BE3045">
        <w:rPr>
          <w:rFonts w:cs="Times New Roman"/>
          <w:b w:val="0"/>
          <w:sz w:val="20"/>
        </w:rPr>
        <w:t>127.629</w:t>
      </w:r>
      <w:r w:rsidRPr="00BE3045">
        <w:rPr>
          <w:rFonts w:cs="Times New Roman"/>
          <w:b w:val="0"/>
          <w:sz w:val="20"/>
        </w:rPr>
        <w:t xml:space="preserve"> kWh                          </w:t>
      </w:r>
      <w:r w:rsidRPr="00D57B5C">
        <w:rPr>
          <w:rFonts w:cs="Times New Roman"/>
          <w:b w:val="0"/>
          <w:sz w:val="20"/>
        </w:rPr>
        <w:t>-    4 pkt</w:t>
      </w:r>
    </w:p>
    <w:p w:rsidR="00D57B5C" w:rsidRPr="00D57B5C" w:rsidRDefault="00D57B5C" w:rsidP="00D57B5C">
      <w:pPr>
        <w:pStyle w:val="Tekstpodstawowy"/>
        <w:widowControl w:val="0"/>
        <w:tabs>
          <w:tab w:val="left" w:pos="1440"/>
        </w:tabs>
        <w:jc w:val="both"/>
        <w:rPr>
          <w:rFonts w:cs="Times New Roman"/>
          <w:b w:val="0"/>
          <w:sz w:val="20"/>
        </w:rPr>
      </w:pPr>
      <w:r w:rsidRPr="00D57B5C">
        <w:rPr>
          <w:rFonts w:cs="Times New Roman"/>
          <w:b w:val="0"/>
          <w:sz w:val="20"/>
        </w:rPr>
        <w:t xml:space="preserve">                    </w:t>
      </w:r>
      <w:r w:rsidR="002355FD">
        <w:rPr>
          <w:rFonts w:cs="Times New Roman"/>
          <w:b w:val="0"/>
          <w:sz w:val="20"/>
        </w:rPr>
        <w:t xml:space="preserve"> I taryfa (szczytowa)  -  36.892,50</w:t>
      </w:r>
      <w:r w:rsidRPr="00D57B5C">
        <w:rPr>
          <w:rFonts w:cs="Times New Roman"/>
          <w:b w:val="0"/>
          <w:sz w:val="20"/>
        </w:rPr>
        <w:t xml:space="preserve"> kWh</w:t>
      </w:r>
    </w:p>
    <w:p w:rsidR="00D57B5C" w:rsidRPr="00D57B5C" w:rsidRDefault="00D57B5C" w:rsidP="00D57B5C">
      <w:pPr>
        <w:pStyle w:val="Tekstpodstawowy"/>
        <w:widowControl w:val="0"/>
        <w:tabs>
          <w:tab w:val="left" w:pos="1440"/>
        </w:tabs>
        <w:jc w:val="both"/>
        <w:rPr>
          <w:rFonts w:cs="Times New Roman"/>
          <w:b w:val="0"/>
          <w:sz w:val="20"/>
        </w:rPr>
      </w:pPr>
      <w:r w:rsidRPr="00D57B5C">
        <w:rPr>
          <w:rFonts w:cs="Times New Roman"/>
          <w:b w:val="0"/>
          <w:sz w:val="20"/>
        </w:rPr>
        <w:t xml:space="preserve">                    II taryfa (poza</w:t>
      </w:r>
      <w:r w:rsidR="002355FD">
        <w:rPr>
          <w:rFonts w:cs="Times New Roman"/>
          <w:b w:val="0"/>
          <w:sz w:val="20"/>
        </w:rPr>
        <w:t>szczytowa)  - 90.736,50</w:t>
      </w:r>
      <w:r w:rsidRPr="00D57B5C">
        <w:rPr>
          <w:rFonts w:cs="Times New Roman"/>
          <w:b w:val="0"/>
          <w:sz w:val="20"/>
        </w:rPr>
        <w:t xml:space="preserve"> kWh</w:t>
      </w:r>
    </w:p>
    <w:p w:rsidR="00D57B5C" w:rsidRPr="00D57B5C" w:rsidRDefault="00D57B5C" w:rsidP="00D57B5C">
      <w:pPr>
        <w:pStyle w:val="Tekstpodstawowy"/>
        <w:widowControl w:val="0"/>
        <w:tabs>
          <w:tab w:val="left" w:pos="1440"/>
        </w:tabs>
        <w:jc w:val="both"/>
        <w:rPr>
          <w:rFonts w:cs="Times New Roman"/>
          <w:b w:val="0"/>
          <w:sz w:val="20"/>
        </w:rPr>
      </w:pPr>
      <w:r w:rsidRPr="00D57B5C">
        <w:rPr>
          <w:rFonts w:cs="Times New Roman"/>
          <w:sz w:val="20"/>
        </w:rPr>
        <w:t>C 12b</w:t>
      </w:r>
      <w:r w:rsidRPr="00D57B5C">
        <w:rPr>
          <w:rFonts w:cs="Times New Roman"/>
          <w:b w:val="0"/>
          <w:sz w:val="20"/>
        </w:rPr>
        <w:t xml:space="preserve">   -                        </w:t>
      </w:r>
      <w:r w:rsidR="00660434">
        <w:rPr>
          <w:rFonts w:cs="Times New Roman"/>
          <w:b w:val="0"/>
          <w:sz w:val="20"/>
        </w:rPr>
        <w:t>139.854</w:t>
      </w:r>
      <w:r w:rsidRPr="00BE3045">
        <w:rPr>
          <w:rFonts w:cs="Times New Roman"/>
          <w:b w:val="0"/>
          <w:sz w:val="20"/>
        </w:rPr>
        <w:t xml:space="preserve"> kWh                          </w:t>
      </w:r>
      <w:r w:rsidRPr="00D57B5C">
        <w:rPr>
          <w:rFonts w:cs="Times New Roman"/>
          <w:b w:val="0"/>
          <w:sz w:val="20"/>
        </w:rPr>
        <w:t>-   5 pkt</w:t>
      </w:r>
    </w:p>
    <w:p w:rsidR="00D57B5C" w:rsidRPr="00D57B5C" w:rsidRDefault="00D57B5C" w:rsidP="00D57B5C">
      <w:pPr>
        <w:pStyle w:val="Tekstpodstawowy"/>
        <w:widowControl w:val="0"/>
        <w:tabs>
          <w:tab w:val="left" w:pos="1440"/>
        </w:tabs>
        <w:jc w:val="both"/>
        <w:rPr>
          <w:rFonts w:cs="Times New Roman"/>
          <w:b w:val="0"/>
          <w:sz w:val="20"/>
        </w:rPr>
      </w:pPr>
      <w:r w:rsidRPr="00604270">
        <w:rPr>
          <w:rFonts w:cs="Times New Roman"/>
          <w:b w:val="0"/>
          <w:color w:val="FF0000"/>
          <w:sz w:val="20"/>
        </w:rPr>
        <w:t xml:space="preserve">                    </w:t>
      </w:r>
      <w:r>
        <w:rPr>
          <w:rFonts w:cs="Times New Roman"/>
          <w:b w:val="0"/>
          <w:color w:val="FF0000"/>
          <w:sz w:val="20"/>
        </w:rPr>
        <w:t xml:space="preserve"> </w:t>
      </w:r>
      <w:r w:rsidR="002355FD">
        <w:rPr>
          <w:rFonts w:cs="Times New Roman"/>
          <w:b w:val="0"/>
          <w:sz w:val="20"/>
        </w:rPr>
        <w:t>I taryfa (szczytowa)  -  96.027</w:t>
      </w:r>
      <w:r w:rsidRPr="00D57B5C">
        <w:rPr>
          <w:rFonts w:cs="Times New Roman"/>
          <w:b w:val="0"/>
          <w:sz w:val="20"/>
        </w:rPr>
        <w:t xml:space="preserve"> kWh</w:t>
      </w:r>
    </w:p>
    <w:p w:rsidR="00D57B5C" w:rsidRPr="00D57B5C" w:rsidRDefault="00D57B5C" w:rsidP="00D57B5C">
      <w:pPr>
        <w:pStyle w:val="Tekstpodstawowy"/>
        <w:widowControl w:val="0"/>
        <w:tabs>
          <w:tab w:val="left" w:pos="1440"/>
        </w:tabs>
        <w:jc w:val="both"/>
        <w:rPr>
          <w:rFonts w:cs="Times New Roman"/>
          <w:b w:val="0"/>
          <w:sz w:val="20"/>
        </w:rPr>
      </w:pPr>
      <w:r w:rsidRPr="00D57B5C">
        <w:rPr>
          <w:rFonts w:cs="Times New Roman"/>
          <w:b w:val="0"/>
          <w:sz w:val="20"/>
        </w:rPr>
        <w:t xml:space="preserve">                    II t</w:t>
      </w:r>
      <w:r w:rsidR="002355FD">
        <w:rPr>
          <w:rFonts w:cs="Times New Roman"/>
          <w:b w:val="0"/>
          <w:sz w:val="20"/>
        </w:rPr>
        <w:t>aryfa (pozaszczytowa)  -  43.827</w:t>
      </w:r>
      <w:r w:rsidRPr="00D57B5C">
        <w:rPr>
          <w:rFonts w:cs="Times New Roman"/>
          <w:b w:val="0"/>
          <w:sz w:val="20"/>
        </w:rPr>
        <w:t xml:space="preserve"> kWh</w:t>
      </w:r>
    </w:p>
    <w:p w:rsidR="00D57B5C" w:rsidRPr="00D57B5C" w:rsidRDefault="00D57B5C" w:rsidP="00D57B5C">
      <w:pPr>
        <w:pStyle w:val="Tekstpodstawowy"/>
        <w:widowControl w:val="0"/>
        <w:tabs>
          <w:tab w:val="left" w:pos="1440"/>
        </w:tabs>
        <w:jc w:val="both"/>
        <w:rPr>
          <w:rFonts w:cs="Times New Roman"/>
          <w:b w:val="0"/>
          <w:sz w:val="20"/>
        </w:rPr>
      </w:pPr>
      <w:r w:rsidRPr="00D57B5C">
        <w:rPr>
          <w:rFonts w:cs="Times New Roman"/>
          <w:sz w:val="20"/>
        </w:rPr>
        <w:t xml:space="preserve">C 21     </w:t>
      </w:r>
      <w:r w:rsidR="002355FD">
        <w:rPr>
          <w:rFonts w:cs="Times New Roman"/>
          <w:b w:val="0"/>
          <w:sz w:val="20"/>
        </w:rPr>
        <w:t xml:space="preserve">- </w:t>
      </w:r>
      <w:r w:rsidR="002355FD">
        <w:rPr>
          <w:rFonts w:cs="Times New Roman"/>
          <w:b w:val="0"/>
          <w:sz w:val="20"/>
        </w:rPr>
        <w:tab/>
      </w:r>
      <w:r w:rsidR="002355FD">
        <w:rPr>
          <w:rFonts w:cs="Times New Roman"/>
          <w:b w:val="0"/>
          <w:sz w:val="20"/>
        </w:rPr>
        <w:tab/>
        <w:t>142.786,50</w:t>
      </w:r>
      <w:r w:rsidRPr="00D57B5C">
        <w:rPr>
          <w:rFonts w:cs="Times New Roman"/>
          <w:b w:val="0"/>
          <w:sz w:val="20"/>
        </w:rPr>
        <w:t xml:space="preserve"> kWh</w:t>
      </w:r>
      <w:r w:rsidRPr="00D57B5C">
        <w:rPr>
          <w:rFonts w:cs="Times New Roman"/>
          <w:b w:val="0"/>
          <w:sz w:val="20"/>
        </w:rPr>
        <w:tab/>
      </w:r>
      <w:r w:rsidRPr="00D57B5C">
        <w:rPr>
          <w:rFonts w:cs="Times New Roman"/>
          <w:b w:val="0"/>
          <w:sz w:val="20"/>
        </w:rPr>
        <w:tab/>
        <w:t xml:space="preserve"> -   2 pkt</w:t>
      </w:r>
    </w:p>
    <w:p w:rsidR="006A526D" w:rsidRPr="00604270" w:rsidRDefault="006A526D" w:rsidP="006A526D">
      <w:pPr>
        <w:pStyle w:val="Tekstpodstawowy"/>
        <w:widowControl w:val="0"/>
        <w:tabs>
          <w:tab w:val="left" w:pos="1440"/>
        </w:tabs>
        <w:jc w:val="both"/>
        <w:rPr>
          <w:rFonts w:cs="Times New Roman"/>
          <w:color w:val="FF0000"/>
          <w:sz w:val="20"/>
        </w:rPr>
      </w:pPr>
    </w:p>
    <w:p w:rsidR="006A526D" w:rsidRPr="00660434" w:rsidRDefault="006A526D" w:rsidP="006A526D">
      <w:pPr>
        <w:pStyle w:val="Tekstpodstawowy"/>
        <w:widowControl w:val="0"/>
        <w:tabs>
          <w:tab w:val="left" w:pos="1440"/>
        </w:tabs>
        <w:jc w:val="both"/>
        <w:rPr>
          <w:rFonts w:cs="Times New Roman"/>
          <w:b w:val="0"/>
          <w:sz w:val="20"/>
        </w:rPr>
      </w:pPr>
      <w:r w:rsidRPr="00660434">
        <w:rPr>
          <w:rFonts w:cs="Times New Roman"/>
          <w:b w:val="0"/>
          <w:sz w:val="20"/>
        </w:rPr>
        <w:t>Szczegółowe informacje dot. poszczególnych punktów odbioru zostały przedstawione w załączonym do SIWZ zestawieniu zbiorczym (zał. Nr 6).</w:t>
      </w:r>
    </w:p>
    <w:p w:rsidR="006A526D" w:rsidRPr="00604270" w:rsidRDefault="006A526D" w:rsidP="006A526D">
      <w:pPr>
        <w:pStyle w:val="Tekstpodstawowy"/>
        <w:widowControl w:val="0"/>
        <w:tabs>
          <w:tab w:val="left" w:pos="1440"/>
        </w:tabs>
        <w:jc w:val="both"/>
        <w:rPr>
          <w:rFonts w:cs="Times New Roman"/>
          <w:b w:val="0"/>
          <w:color w:val="FF0000"/>
          <w:sz w:val="20"/>
        </w:rPr>
      </w:pPr>
    </w:p>
    <w:p w:rsidR="006A526D" w:rsidRPr="00F1787A" w:rsidRDefault="006A526D" w:rsidP="006A526D">
      <w:pPr>
        <w:widowControl w:val="0"/>
        <w:spacing w:after="0" w:line="100" w:lineRule="atLeast"/>
        <w:ind w:right="-17"/>
        <w:jc w:val="both"/>
        <w:rPr>
          <w:rFonts w:ascii="Times New Roman" w:hAnsi="Times New Roman" w:cs="Times New Roman"/>
          <w:sz w:val="20"/>
          <w:szCs w:val="20"/>
        </w:rPr>
      </w:pPr>
      <w:r w:rsidRPr="00F1787A">
        <w:rPr>
          <w:rFonts w:ascii="Times New Roman" w:hAnsi="Times New Roman" w:cs="Times New Roman"/>
          <w:sz w:val="20"/>
          <w:szCs w:val="20"/>
        </w:rPr>
        <w:t>Sprzedaż energii elektrycznej odbywać się ma na warunkach określonych przepisami ustawy z dnia 10 kwietnia 1997r. Prawo energetyczn</w:t>
      </w:r>
      <w:r w:rsidR="00F1787A" w:rsidRPr="00F1787A">
        <w:rPr>
          <w:rFonts w:ascii="Times New Roman" w:hAnsi="Times New Roman" w:cs="Times New Roman"/>
          <w:sz w:val="20"/>
          <w:szCs w:val="20"/>
        </w:rPr>
        <w:t>e (tekst jednolity Dz. U. z 2017 r., poz. 220</w:t>
      </w:r>
      <w:r w:rsidRPr="00F1787A">
        <w:rPr>
          <w:rFonts w:ascii="Times New Roman" w:hAnsi="Times New Roman" w:cs="Times New Roman"/>
          <w:sz w:val="20"/>
          <w:szCs w:val="20"/>
        </w:rPr>
        <w:t xml:space="preserve"> z </w:t>
      </w:r>
      <w:proofErr w:type="spellStart"/>
      <w:r w:rsidRPr="00F1787A">
        <w:rPr>
          <w:rFonts w:ascii="Times New Roman" w:hAnsi="Times New Roman" w:cs="Times New Roman"/>
          <w:sz w:val="20"/>
          <w:szCs w:val="20"/>
        </w:rPr>
        <w:t>późn</w:t>
      </w:r>
      <w:proofErr w:type="spellEnd"/>
      <w:r w:rsidRPr="00F1787A">
        <w:rPr>
          <w:rFonts w:ascii="Times New Roman" w:hAnsi="Times New Roman" w:cs="Times New Roman"/>
          <w:sz w:val="20"/>
          <w:szCs w:val="20"/>
        </w:rPr>
        <w:t>. zm.), zgodnie z obowiązującymi rozporządzeniami do w/w ustawy oraz przepisami ustawy z dnia 23 kwietnia 1964r. - Kodeks cy</w:t>
      </w:r>
      <w:r w:rsidR="00F1787A" w:rsidRPr="00F1787A">
        <w:rPr>
          <w:rFonts w:ascii="Times New Roman" w:hAnsi="Times New Roman" w:cs="Times New Roman"/>
          <w:sz w:val="20"/>
          <w:szCs w:val="20"/>
        </w:rPr>
        <w:t xml:space="preserve">wilny (Dz.U. </w:t>
      </w:r>
      <w:r w:rsidR="00F1787A" w:rsidRPr="00F1787A">
        <w:rPr>
          <w:rFonts w:ascii="Times New Roman" w:hAnsi="Times New Roman" w:cs="Times New Roman"/>
          <w:sz w:val="20"/>
          <w:szCs w:val="20"/>
        </w:rPr>
        <w:br/>
        <w:t>z 2017 r. poz. 459</w:t>
      </w:r>
      <w:r w:rsidRPr="00F1787A">
        <w:rPr>
          <w:rFonts w:ascii="Times New Roman" w:hAnsi="Times New Roman" w:cs="Times New Roman"/>
          <w:sz w:val="20"/>
          <w:szCs w:val="20"/>
        </w:rPr>
        <w:t xml:space="preserve">, z </w:t>
      </w:r>
      <w:proofErr w:type="spellStart"/>
      <w:r w:rsidRPr="00F1787A">
        <w:rPr>
          <w:rFonts w:ascii="Times New Roman" w:hAnsi="Times New Roman" w:cs="Times New Roman"/>
          <w:sz w:val="20"/>
          <w:szCs w:val="20"/>
        </w:rPr>
        <w:t>późn</w:t>
      </w:r>
      <w:proofErr w:type="spellEnd"/>
      <w:r w:rsidRPr="00F1787A">
        <w:rPr>
          <w:rFonts w:ascii="Times New Roman" w:hAnsi="Times New Roman" w:cs="Times New Roman"/>
          <w:sz w:val="20"/>
          <w:szCs w:val="20"/>
        </w:rPr>
        <w:t xml:space="preserve">. zm.). </w:t>
      </w:r>
    </w:p>
    <w:p w:rsidR="006A526D" w:rsidRPr="00604270" w:rsidRDefault="006A526D" w:rsidP="006A526D">
      <w:pPr>
        <w:shd w:val="clear" w:color="auto" w:fill="FFFFFF"/>
        <w:spacing w:after="0" w:line="100" w:lineRule="atLeast"/>
        <w:jc w:val="both"/>
        <w:rPr>
          <w:rFonts w:ascii="Times New Roman" w:hAnsi="Times New Roman" w:cs="Times New Roman"/>
          <w:bCs/>
          <w:color w:val="FF0000"/>
          <w:sz w:val="20"/>
          <w:szCs w:val="20"/>
        </w:rPr>
      </w:pPr>
      <w:r w:rsidRPr="00F1787A">
        <w:rPr>
          <w:rFonts w:ascii="Times New Roman" w:hAnsi="Times New Roman" w:cs="Times New Roman"/>
          <w:bCs/>
          <w:sz w:val="20"/>
          <w:szCs w:val="20"/>
        </w:rPr>
        <w:t xml:space="preserve">Zamawiający oświadcza, iż prognoza zużycia energii, wskazana powyżej oraz w załączniku nr 6 do SIWZ, stanowi jedynie przybliżoną wartość, która w trakcie realizacji Umowy może ulec zwiększeniu o maksymalnie </w:t>
      </w:r>
      <w:r w:rsidRPr="00E41F1F">
        <w:rPr>
          <w:rFonts w:ascii="Times New Roman" w:hAnsi="Times New Roman" w:cs="Times New Roman"/>
          <w:bCs/>
          <w:color w:val="FF0000"/>
          <w:sz w:val="20"/>
          <w:szCs w:val="20"/>
        </w:rPr>
        <w:t>20% w stosunku do prognoz dotyczących poszczególnych Odbiorców końcowych. Faktyczne zużycie energii (które to może być mniejsze lub większe od prognozy zużycia energii wskazanej w załączniku nr 6 do SIWZ, przy czym zwiększenie nie może przekroczyć 20% w stosunku do prognozy) uzależnione będzie wyłącznie od</w:t>
      </w:r>
      <w:r w:rsidRPr="00604270">
        <w:rPr>
          <w:rFonts w:ascii="Times New Roman" w:hAnsi="Times New Roman" w:cs="Times New Roman"/>
          <w:bCs/>
          <w:color w:val="FF0000"/>
          <w:sz w:val="20"/>
          <w:szCs w:val="20"/>
        </w:rPr>
        <w:t xml:space="preserve"> rzeczywistych potrzeb poszczególnych Odbiorców końcowych, z tym że niezależnie od wielkości zużycia Wykonawca  zobowiązany jest w każdym przypadku stosować zaoferowane w przetargu ceny energii. Wykonawca nie może dochodzić od Zamawiającego ani Odbiorców końcowych żadnych roszczeń finansowych  (np. odszkodowania), jeżeli w okresie obowiązywania umowy Zamawiający lub poszczególni Odbiorcy końcowi zakupią od Wykonawcy mniejszą lub większą ilość energii elektrycznej niż prognozowana ilość energii, wskazana w załączniku nr 6 do SIWZ, w szczególności spowodowanej zwiększeniem lub zmniejszeniem ilości punktów odbioru energii elektrycznej (PPE) dla  poszczególnych Odbiorców końcowych, zmianą grupy taryfowej, zmianą mocy  zamówionej  lub parametrów technicznych, faktycznym poborem energii w ramach poszczególnych punktów odbioru energii elektrycznej (PPE).</w:t>
      </w:r>
    </w:p>
    <w:p w:rsidR="006A526D" w:rsidRPr="00604270" w:rsidRDefault="006A526D" w:rsidP="006A526D">
      <w:pPr>
        <w:shd w:val="clear" w:color="auto" w:fill="FFFFFF"/>
        <w:spacing w:after="0" w:line="100" w:lineRule="atLeast"/>
        <w:jc w:val="both"/>
        <w:rPr>
          <w:rFonts w:ascii="Times New Roman" w:hAnsi="Times New Roman" w:cs="Times New Roman"/>
          <w:bCs/>
          <w:color w:val="FF0000"/>
          <w:sz w:val="20"/>
          <w:szCs w:val="20"/>
        </w:rPr>
      </w:pPr>
    </w:p>
    <w:p w:rsidR="006A526D" w:rsidRPr="00604270" w:rsidRDefault="006A526D" w:rsidP="006A526D">
      <w:pPr>
        <w:shd w:val="clear" w:color="auto" w:fill="FFFFFF"/>
        <w:spacing w:after="0" w:line="100" w:lineRule="atLeast"/>
        <w:jc w:val="both"/>
        <w:rPr>
          <w:rFonts w:ascii="Times New Roman" w:hAnsi="Times New Roman" w:cs="Times New Roman"/>
          <w:bCs/>
          <w:color w:val="FF0000"/>
          <w:sz w:val="20"/>
          <w:szCs w:val="20"/>
        </w:rPr>
      </w:pPr>
      <w:r w:rsidRPr="00604270">
        <w:rPr>
          <w:rFonts w:ascii="Times New Roman" w:hAnsi="Times New Roman" w:cs="Times New Roman"/>
          <w:bCs/>
          <w:color w:val="FF0000"/>
          <w:sz w:val="20"/>
          <w:szCs w:val="20"/>
        </w:rPr>
        <w:t>Zwiększenie ilości punktów poboru lub zmiana grupy taryfowej możliwe jest jedynie w obrębie grup taryfowych, które zostały ujęte w SIWZ oraz wycenione w Formularzu Ofertowym Wykonawcy</w:t>
      </w:r>
    </w:p>
    <w:p w:rsidR="006A526D" w:rsidRPr="00604270" w:rsidRDefault="006A526D" w:rsidP="006A526D">
      <w:pPr>
        <w:shd w:val="clear" w:color="auto" w:fill="FFFFFF"/>
        <w:spacing w:after="0" w:line="100" w:lineRule="atLeast"/>
        <w:jc w:val="both"/>
        <w:rPr>
          <w:rFonts w:ascii="Times New Roman" w:hAnsi="Times New Roman" w:cs="Times New Roman"/>
          <w:bCs/>
          <w:color w:val="FF0000"/>
          <w:sz w:val="20"/>
          <w:szCs w:val="20"/>
        </w:rPr>
      </w:pPr>
    </w:p>
    <w:p w:rsidR="006A526D" w:rsidRPr="00604270" w:rsidRDefault="006A526D" w:rsidP="006A526D">
      <w:pPr>
        <w:shd w:val="clear" w:color="auto" w:fill="FFFFFF"/>
        <w:spacing w:after="0" w:line="100" w:lineRule="atLeast"/>
        <w:jc w:val="both"/>
        <w:rPr>
          <w:rFonts w:ascii="Times New Roman" w:hAnsi="Times New Roman" w:cs="Times New Roman"/>
          <w:bCs/>
          <w:color w:val="FF0000"/>
          <w:sz w:val="20"/>
          <w:szCs w:val="20"/>
        </w:rPr>
      </w:pPr>
      <w:r w:rsidRPr="00604270">
        <w:rPr>
          <w:rFonts w:ascii="Times New Roman" w:hAnsi="Times New Roman" w:cs="Times New Roman"/>
          <w:bCs/>
          <w:color w:val="FF0000"/>
          <w:sz w:val="20"/>
          <w:szCs w:val="20"/>
        </w:rPr>
        <w:t>Rozliczenia za sprzedana energię elektryczną i usługę dystrybucji energii odbywać się będą na podstawie wskazań układów pomiarowo-rozliczeniowych zgodnie z okresem rozliczeniowym stosowanym przez Operatora Systemu Dystrybucyjnego</w:t>
      </w:r>
    </w:p>
    <w:p w:rsidR="006A526D" w:rsidRPr="00DF3350" w:rsidRDefault="006A526D" w:rsidP="006A526D">
      <w:pPr>
        <w:shd w:val="clear" w:color="auto" w:fill="FFFFFF"/>
        <w:spacing w:after="0" w:line="100" w:lineRule="atLeast"/>
        <w:jc w:val="both"/>
        <w:rPr>
          <w:rFonts w:ascii="Times New Roman" w:hAnsi="Times New Roman" w:cs="Times New Roman"/>
          <w:bCs/>
          <w:color w:val="000000"/>
          <w:sz w:val="20"/>
          <w:szCs w:val="20"/>
        </w:rPr>
      </w:pPr>
    </w:p>
    <w:p w:rsidR="006A526D" w:rsidRPr="00DF3350" w:rsidRDefault="006A526D" w:rsidP="006A526D">
      <w:pPr>
        <w:shd w:val="clear" w:color="auto" w:fill="FFFFFF"/>
        <w:spacing w:after="0" w:line="100" w:lineRule="atLeast"/>
        <w:jc w:val="both"/>
        <w:rPr>
          <w:rFonts w:ascii="Times New Roman" w:hAnsi="Times New Roman" w:cs="Times New Roman"/>
          <w:bCs/>
          <w:color w:val="000000"/>
          <w:sz w:val="20"/>
          <w:szCs w:val="20"/>
          <w:u w:val="single"/>
        </w:rPr>
      </w:pPr>
      <w:r w:rsidRPr="00DF3350">
        <w:rPr>
          <w:rFonts w:ascii="Times New Roman" w:hAnsi="Times New Roman" w:cs="Times New Roman"/>
          <w:bCs/>
          <w:color w:val="000000"/>
          <w:sz w:val="20"/>
          <w:szCs w:val="20"/>
          <w:u w:val="single"/>
        </w:rPr>
        <w:t>Informacje dodatkowe:</w:t>
      </w:r>
    </w:p>
    <w:p w:rsidR="006A526D" w:rsidRPr="00B12EB7" w:rsidRDefault="006A526D" w:rsidP="006A526D">
      <w:pPr>
        <w:shd w:val="clear" w:color="auto" w:fill="FFFFFF"/>
        <w:spacing w:after="0" w:line="100" w:lineRule="atLeast"/>
        <w:jc w:val="both"/>
        <w:rPr>
          <w:rFonts w:ascii="Times New Roman" w:hAnsi="Times New Roman" w:cs="Times New Roman"/>
          <w:b/>
          <w:bCs/>
          <w:color w:val="000000"/>
          <w:sz w:val="20"/>
          <w:szCs w:val="20"/>
        </w:rPr>
      </w:pPr>
      <w:r w:rsidRPr="00B12EB7">
        <w:rPr>
          <w:rFonts w:ascii="Times New Roman" w:hAnsi="Times New Roman" w:cs="Times New Roman"/>
          <w:b/>
          <w:bCs/>
          <w:color w:val="000000"/>
          <w:sz w:val="20"/>
          <w:szCs w:val="20"/>
        </w:rPr>
        <w:t>Celem niniejszego, wspólnego zamówienia jest ujednolicenie stawek oraz uproszczenie zasad rozliczania zużycia energii elektrycznej. Zamawiający zamierza osiągnąć powyższe w szczególności poprzez uzyskanie jednej, stałej ceny za kilowatogodzinę, właściwej dla poszczególnych grup taryfowych, dlatego też w zaoferowanej jednostkowej cenie energii elektrycznej uwzględnione muszą być wszystkie dodatkowe koszty oraz opłaty związane z realizacją przedmiotu zamówienia.</w:t>
      </w:r>
    </w:p>
    <w:p w:rsidR="006A526D" w:rsidRPr="00DF3350" w:rsidRDefault="006A526D" w:rsidP="006A526D">
      <w:pPr>
        <w:shd w:val="clear" w:color="auto" w:fill="FFFFFF"/>
        <w:spacing w:after="0" w:line="100" w:lineRule="atLeast"/>
        <w:jc w:val="both"/>
        <w:rPr>
          <w:rFonts w:ascii="Times New Roman" w:hAnsi="Times New Roman" w:cs="Times New Roman"/>
          <w:bCs/>
          <w:color w:val="000000"/>
          <w:sz w:val="20"/>
          <w:szCs w:val="20"/>
          <w:u w:val="single"/>
        </w:rPr>
      </w:pPr>
    </w:p>
    <w:p w:rsidR="006A526D" w:rsidRPr="00B12EB7" w:rsidRDefault="006A526D" w:rsidP="006A526D">
      <w:pPr>
        <w:spacing w:after="0" w:line="100" w:lineRule="atLeast"/>
        <w:jc w:val="both"/>
        <w:rPr>
          <w:rFonts w:ascii="Times New Roman" w:hAnsi="Times New Roman" w:cs="Times New Roman"/>
          <w:b/>
          <w:sz w:val="20"/>
          <w:szCs w:val="20"/>
        </w:rPr>
      </w:pPr>
      <w:r w:rsidRPr="00B12EB7">
        <w:rPr>
          <w:rFonts w:ascii="Times New Roman" w:hAnsi="Times New Roman" w:cs="Times New Roman"/>
          <w:b/>
          <w:sz w:val="20"/>
          <w:szCs w:val="20"/>
        </w:rPr>
        <w:t xml:space="preserve">Ponadto Wykonawca określi szacowaną wartość świadczenia usługi dystrybucji energii elektrycznej. Faktyczna wartość usługi dystrybucji będzie określana wyłącznie w oparciu o taryfę Operatora Systemu Dystrybucyjnego, zgodnie z decyzją Prezesa Urzędu Regulacji Energetyki. </w:t>
      </w:r>
    </w:p>
    <w:p w:rsidR="006A526D" w:rsidRPr="00DF3350" w:rsidRDefault="006A526D" w:rsidP="006A526D">
      <w:pPr>
        <w:shd w:val="clear" w:color="auto" w:fill="FFFFFF"/>
        <w:spacing w:after="0" w:line="100" w:lineRule="atLeast"/>
        <w:jc w:val="both"/>
        <w:rPr>
          <w:rFonts w:ascii="Times New Roman" w:hAnsi="Times New Roman" w:cs="Times New Roman"/>
          <w:bCs/>
          <w:color w:val="000000"/>
          <w:sz w:val="20"/>
          <w:szCs w:val="20"/>
          <w:u w:val="single"/>
        </w:rPr>
      </w:pPr>
    </w:p>
    <w:p w:rsidR="00E41F1F" w:rsidRPr="00DF3350" w:rsidRDefault="00E41F1F" w:rsidP="00E41F1F">
      <w:pPr>
        <w:shd w:val="clear" w:color="auto" w:fill="FFFFFF"/>
        <w:spacing w:after="0" w:line="100" w:lineRule="atLeast"/>
        <w:jc w:val="both"/>
        <w:rPr>
          <w:rFonts w:ascii="Times New Roman" w:hAnsi="Times New Roman" w:cs="Times New Roman"/>
          <w:bCs/>
          <w:color w:val="000000"/>
          <w:sz w:val="20"/>
          <w:szCs w:val="20"/>
        </w:rPr>
      </w:pPr>
      <w:r w:rsidRPr="00E41F1F">
        <w:rPr>
          <w:rFonts w:ascii="Times New Roman" w:hAnsi="Times New Roman" w:cs="Times New Roman"/>
          <w:bCs/>
          <w:color w:val="000000"/>
          <w:sz w:val="20"/>
          <w:szCs w:val="20"/>
        </w:rPr>
        <w:t xml:space="preserve">Wykonawca zobowiązuje się zapewnić Zamawiającemu </w:t>
      </w:r>
      <w:r>
        <w:rPr>
          <w:rFonts w:ascii="Times New Roman" w:hAnsi="Times New Roman" w:cs="Times New Roman"/>
          <w:bCs/>
          <w:color w:val="000000"/>
          <w:sz w:val="20"/>
          <w:szCs w:val="20"/>
        </w:rPr>
        <w:t xml:space="preserve">(odbiorcom końcowym) standardy jakościowe w zakresie przedmiotu zamówienia zgodnie z obowiązującymi przepisami </w:t>
      </w:r>
      <w:r w:rsidRPr="00E41F1F">
        <w:rPr>
          <w:rFonts w:ascii="Times New Roman" w:hAnsi="Times New Roman" w:cs="Times New Roman"/>
          <w:b/>
          <w:bCs/>
          <w:color w:val="000000"/>
          <w:sz w:val="20"/>
          <w:szCs w:val="20"/>
        </w:rPr>
        <w:t xml:space="preserve">ustawy Prawo energetyczne </w:t>
      </w:r>
      <w:r w:rsidRPr="00E41F1F">
        <w:rPr>
          <w:rFonts w:ascii="Times New Roman" w:hAnsi="Times New Roman" w:cs="Times New Roman"/>
          <w:bCs/>
          <w:color w:val="000000"/>
          <w:sz w:val="20"/>
          <w:szCs w:val="20"/>
        </w:rPr>
        <w:t>oraz rozporządzeniami wykonawczymi do</w:t>
      </w:r>
      <w:r>
        <w:rPr>
          <w:rFonts w:ascii="Times New Roman" w:hAnsi="Times New Roman" w:cs="Times New Roman"/>
          <w:bCs/>
          <w:color w:val="000000"/>
          <w:sz w:val="20"/>
          <w:szCs w:val="20"/>
        </w:rPr>
        <w:t xml:space="preserve"> tej ustawy i Polskimi Normami w zakresie zachowania standardów jakościowych.</w:t>
      </w:r>
    </w:p>
    <w:p w:rsidR="00E41F1F" w:rsidRPr="00E41F1F" w:rsidRDefault="00E41F1F" w:rsidP="006A526D">
      <w:pPr>
        <w:shd w:val="clear" w:color="auto" w:fill="FFFFFF"/>
        <w:spacing w:after="0" w:line="100" w:lineRule="atLeast"/>
        <w:jc w:val="both"/>
        <w:rPr>
          <w:rFonts w:ascii="Times New Roman" w:hAnsi="Times New Roman" w:cs="Times New Roman"/>
          <w:bCs/>
          <w:color w:val="000000"/>
          <w:sz w:val="20"/>
          <w:szCs w:val="20"/>
        </w:rPr>
      </w:pPr>
    </w:p>
    <w:p w:rsidR="006A526D" w:rsidRPr="00DF3350" w:rsidRDefault="006A526D" w:rsidP="006A526D">
      <w:pPr>
        <w:shd w:val="clear" w:color="auto" w:fill="FFFFFF"/>
        <w:spacing w:after="0" w:line="100" w:lineRule="atLeast"/>
        <w:jc w:val="both"/>
        <w:rPr>
          <w:rFonts w:ascii="Times New Roman" w:hAnsi="Times New Roman" w:cs="Times New Roman"/>
          <w:bCs/>
          <w:color w:val="000000"/>
          <w:sz w:val="20"/>
          <w:szCs w:val="20"/>
        </w:rPr>
      </w:pPr>
      <w:r w:rsidRPr="00DF3350">
        <w:rPr>
          <w:rFonts w:ascii="Times New Roman" w:hAnsi="Times New Roman" w:cs="Times New Roman"/>
          <w:bCs/>
          <w:color w:val="000000"/>
          <w:sz w:val="20"/>
          <w:szCs w:val="20"/>
        </w:rPr>
        <w:t>Poszczególni Odbiorcy końcowi uprawnieni są do zmiany postanowień zawartej umowy (w tym załącznika do Umowy) w stosunku do treści oferty, na podstawie której dokonano wyboru wykonawcy, w przypadku zmiany grupy taryfowej, zmiany mocy zamówionej lub parametrów technicznych PPE</w:t>
      </w:r>
      <w:r w:rsidR="00E41F1F">
        <w:rPr>
          <w:rFonts w:ascii="Times New Roman" w:hAnsi="Times New Roman" w:cs="Times New Roman"/>
          <w:bCs/>
          <w:color w:val="000000"/>
          <w:sz w:val="20"/>
          <w:szCs w:val="20"/>
        </w:rPr>
        <w:t>, zmiany ilości punktów odbioru energii PPE</w:t>
      </w:r>
      <w:r w:rsidRPr="00DF3350">
        <w:rPr>
          <w:rFonts w:ascii="Times New Roman" w:hAnsi="Times New Roman" w:cs="Times New Roman"/>
          <w:bCs/>
          <w:color w:val="FF0000"/>
          <w:sz w:val="20"/>
          <w:szCs w:val="20"/>
        </w:rPr>
        <w:t>.</w:t>
      </w:r>
      <w:r w:rsidRPr="00DF3350">
        <w:rPr>
          <w:rFonts w:ascii="Times New Roman" w:hAnsi="Times New Roman" w:cs="Times New Roman"/>
          <w:bCs/>
          <w:color w:val="000000"/>
          <w:sz w:val="20"/>
          <w:szCs w:val="20"/>
        </w:rPr>
        <w:t xml:space="preserve"> W takiej sytuacji strony umowy podpiszą aneks do umowy, zaś rozliczenia dokonywane będą w oparciu o wskazane w ofercie Wykonawcy ceny jednostkowe, właściwe dla zmienionej grupy taryfowej.</w:t>
      </w:r>
    </w:p>
    <w:p w:rsidR="006A526D" w:rsidRPr="00DF3350" w:rsidRDefault="006A526D" w:rsidP="006A526D">
      <w:pPr>
        <w:shd w:val="clear" w:color="auto" w:fill="FFFFFF"/>
        <w:spacing w:after="0" w:line="100" w:lineRule="atLeast"/>
        <w:jc w:val="both"/>
        <w:rPr>
          <w:rFonts w:ascii="Times New Roman" w:hAnsi="Times New Roman" w:cs="Times New Roman"/>
          <w:bCs/>
          <w:color w:val="000000"/>
          <w:sz w:val="20"/>
          <w:szCs w:val="20"/>
        </w:rPr>
      </w:pPr>
    </w:p>
    <w:p w:rsidR="006A526D" w:rsidRPr="00DF3350" w:rsidRDefault="006A526D" w:rsidP="006A526D">
      <w:pPr>
        <w:spacing w:after="0" w:line="100" w:lineRule="atLeast"/>
        <w:jc w:val="both"/>
        <w:rPr>
          <w:rFonts w:ascii="Times New Roman" w:hAnsi="Times New Roman" w:cs="Times New Roman"/>
          <w:sz w:val="20"/>
          <w:szCs w:val="20"/>
        </w:rPr>
      </w:pPr>
      <w:r w:rsidRPr="00DF3350">
        <w:rPr>
          <w:rFonts w:ascii="Times New Roman" w:hAnsi="Times New Roman" w:cs="Times New Roman"/>
          <w:sz w:val="20"/>
          <w:szCs w:val="20"/>
        </w:rPr>
        <w:t>Nomenklatura CPV:</w:t>
      </w:r>
    </w:p>
    <w:p w:rsidR="006A526D" w:rsidRPr="00DF3350" w:rsidRDefault="006A526D" w:rsidP="006A526D">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09 30 00 00-2 -</w:t>
      </w:r>
      <w:r w:rsidRPr="00DF3350">
        <w:rPr>
          <w:rFonts w:ascii="Times New Roman" w:hAnsi="Times New Roman" w:cs="Times New Roman"/>
          <w:sz w:val="20"/>
          <w:szCs w:val="20"/>
        </w:rPr>
        <w:t xml:space="preserve"> energia elektryczna, cieplna, słoneczna i jądrowa</w:t>
      </w:r>
    </w:p>
    <w:p w:rsidR="006A526D" w:rsidRPr="00DF3350" w:rsidRDefault="006A526D" w:rsidP="006A526D">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65 31 00 00-9</w:t>
      </w:r>
      <w:r w:rsidRPr="00DF3350">
        <w:rPr>
          <w:rFonts w:ascii="Times New Roman" w:hAnsi="Times New Roman" w:cs="Times New Roman"/>
          <w:sz w:val="20"/>
          <w:szCs w:val="20"/>
        </w:rPr>
        <w:t xml:space="preserve"> - </w:t>
      </w:r>
      <w:proofErr w:type="spellStart"/>
      <w:r w:rsidRPr="00DF3350">
        <w:rPr>
          <w:rFonts w:ascii="Times New Roman" w:hAnsi="Times New Roman" w:cs="Times New Roman"/>
          <w:sz w:val="20"/>
          <w:szCs w:val="20"/>
        </w:rPr>
        <w:t>przesył</w:t>
      </w:r>
      <w:proofErr w:type="spellEnd"/>
      <w:r w:rsidRPr="00DF3350">
        <w:rPr>
          <w:rFonts w:ascii="Times New Roman" w:hAnsi="Times New Roman" w:cs="Times New Roman"/>
          <w:sz w:val="20"/>
          <w:szCs w:val="20"/>
        </w:rPr>
        <w:t xml:space="preserve"> energii elektrycznej</w:t>
      </w:r>
    </w:p>
    <w:p w:rsidR="00A43CEC" w:rsidRPr="006F25E6" w:rsidRDefault="00A43CEC" w:rsidP="006A526D">
      <w:pPr>
        <w:spacing w:after="0" w:line="240" w:lineRule="auto"/>
        <w:jc w:val="both"/>
        <w:rPr>
          <w:rFonts w:ascii="Times New Roman" w:hAnsi="Times New Roman" w:cs="Times New Roman"/>
          <w:sz w:val="20"/>
          <w:szCs w:val="20"/>
        </w:rPr>
      </w:pPr>
    </w:p>
    <w:p w:rsidR="00EC6F45" w:rsidRDefault="00A43CEC" w:rsidP="00A43CEC">
      <w:pPr>
        <w:autoSpaceDE w:val="0"/>
        <w:autoSpaceDN w:val="0"/>
        <w:adjustRightInd w:val="0"/>
        <w:spacing w:after="0" w:line="240" w:lineRule="auto"/>
        <w:jc w:val="both"/>
        <w:rPr>
          <w:rFonts w:ascii="Times New Roman" w:hAnsi="Times New Roman" w:cs="Times New Roman"/>
          <w:bCs/>
          <w:color w:val="FF0000"/>
          <w:sz w:val="20"/>
          <w:szCs w:val="20"/>
        </w:rPr>
      </w:pPr>
      <w:r w:rsidRPr="00A43CEC">
        <w:rPr>
          <w:rFonts w:ascii="Times New Roman" w:hAnsi="Times New Roman" w:cs="Times New Roman"/>
          <w:b/>
          <w:bCs/>
          <w:color w:val="FF0000"/>
          <w:sz w:val="20"/>
          <w:szCs w:val="20"/>
        </w:rPr>
        <w:t xml:space="preserve">3. Wymagania w zakresie opisu przedmiotu zamówienia, o których mowa w art. 29 ust. 3a ustawy </w:t>
      </w:r>
      <w:r w:rsidR="00EC6F45">
        <w:rPr>
          <w:rFonts w:ascii="Times New Roman" w:hAnsi="Times New Roman" w:cs="Times New Roman"/>
          <w:b/>
          <w:bCs/>
          <w:color w:val="FF0000"/>
          <w:sz w:val="20"/>
          <w:szCs w:val="20"/>
        </w:rPr>
        <w:t>–</w:t>
      </w:r>
      <w:r w:rsidRPr="00A43CEC">
        <w:rPr>
          <w:rFonts w:ascii="Times New Roman" w:hAnsi="Times New Roman" w:cs="Times New Roman"/>
          <w:b/>
          <w:bCs/>
          <w:color w:val="FF0000"/>
          <w:sz w:val="20"/>
          <w:szCs w:val="20"/>
        </w:rPr>
        <w:t xml:space="preserve"> </w:t>
      </w:r>
      <w:r w:rsidR="00EC6F45" w:rsidRPr="00EC6F45">
        <w:rPr>
          <w:rFonts w:ascii="Times New Roman" w:hAnsi="Times New Roman" w:cs="Times New Roman"/>
          <w:bCs/>
          <w:color w:val="FF0000"/>
          <w:sz w:val="20"/>
          <w:szCs w:val="20"/>
        </w:rPr>
        <w:t>przedmiotem</w:t>
      </w:r>
      <w:r w:rsidR="00EC6F45">
        <w:rPr>
          <w:rFonts w:ascii="Times New Roman" w:hAnsi="Times New Roman" w:cs="Times New Roman"/>
          <w:b/>
          <w:bCs/>
          <w:color w:val="FF0000"/>
          <w:sz w:val="20"/>
          <w:szCs w:val="20"/>
        </w:rPr>
        <w:t xml:space="preserve"> </w:t>
      </w:r>
      <w:r w:rsidR="00EC6F45">
        <w:rPr>
          <w:rFonts w:ascii="Times New Roman" w:hAnsi="Times New Roman" w:cs="Times New Roman"/>
          <w:bCs/>
          <w:color w:val="FF0000"/>
          <w:sz w:val="20"/>
          <w:szCs w:val="20"/>
        </w:rPr>
        <w:t>zamówienia są dostawy – powyższy przepis nie ma zastosowania</w:t>
      </w:r>
    </w:p>
    <w:p w:rsidR="00A43CEC" w:rsidRPr="00A43CEC" w:rsidRDefault="00A43CEC" w:rsidP="00A43CEC">
      <w:pPr>
        <w:autoSpaceDE w:val="0"/>
        <w:autoSpaceDN w:val="0"/>
        <w:adjustRightInd w:val="0"/>
        <w:spacing w:after="0" w:line="240" w:lineRule="auto"/>
        <w:jc w:val="both"/>
        <w:rPr>
          <w:rFonts w:ascii="Times New Roman" w:hAnsi="Times New Roman" w:cs="Times New Roman"/>
          <w:color w:val="FF0000"/>
          <w:sz w:val="20"/>
          <w:szCs w:val="20"/>
        </w:rPr>
      </w:pPr>
    </w:p>
    <w:p w:rsidR="00A43CEC" w:rsidRPr="00A43CEC" w:rsidRDefault="00A43CEC" w:rsidP="00A43CEC">
      <w:pPr>
        <w:autoSpaceDE w:val="0"/>
        <w:autoSpaceDN w:val="0"/>
        <w:adjustRightInd w:val="0"/>
        <w:spacing w:after="0" w:line="240" w:lineRule="auto"/>
        <w:jc w:val="both"/>
        <w:rPr>
          <w:rFonts w:ascii="Times New Roman" w:hAnsi="Times New Roman" w:cs="Times New Roman"/>
          <w:b/>
          <w:color w:val="FF0000"/>
          <w:sz w:val="20"/>
          <w:szCs w:val="20"/>
        </w:rPr>
      </w:pPr>
      <w:r w:rsidRPr="00A43CEC">
        <w:rPr>
          <w:rFonts w:ascii="Times New Roman" w:hAnsi="Times New Roman" w:cs="Times New Roman"/>
          <w:b/>
          <w:color w:val="FF0000"/>
          <w:sz w:val="20"/>
          <w:szCs w:val="20"/>
        </w:rPr>
        <w:t>4.Standardy jakościowe, o których mowa w art. 91 ust. 2a:</w:t>
      </w:r>
    </w:p>
    <w:p w:rsidR="004506C0" w:rsidRPr="004506C0" w:rsidRDefault="00A43CEC" w:rsidP="004506C0">
      <w:pPr>
        <w:autoSpaceDE w:val="0"/>
        <w:autoSpaceDN w:val="0"/>
        <w:adjustRightInd w:val="0"/>
        <w:spacing w:after="0" w:line="240" w:lineRule="auto"/>
        <w:jc w:val="both"/>
        <w:rPr>
          <w:rFonts w:ascii="Times New Roman" w:hAnsi="Times New Roman" w:cs="Times New Roman"/>
          <w:color w:val="00B050"/>
          <w:sz w:val="20"/>
          <w:szCs w:val="20"/>
        </w:rPr>
      </w:pPr>
      <w:r w:rsidRPr="004506C0">
        <w:rPr>
          <w:rFonts w:ascii="Times New Roman" w:hAnsi="Times New Roman" w:cs="Times New Roman"/>
          <w:color w:val="00B050"/>
          <w:sz w:val="20"/>
          <w:szCs w:val="20"/>
        </w:rPr>
        <w:t>Standardy jakościowe zostały określone w opisie przedmiotu zamówienia</w:t>
      </w:r>
      <w:r w:rsidR="004506C0" w:rsidRPr="004506C0">
        <w:rPr>
          <w:rFonts w:ascii="Times New Roman" w:hAnsi="Times New Roman" w:cs="Times New Roman"/>
          <w:color w:val="00B050"/>
          <w:sz w:val="20"/>
          <w:szCs w:val="20"/>
        </w:rPr>
        <w:t xml:space="preserve"> oraz w ustawie Prawo energetyczne i w rozporządzeniach wykonawczych do tej ustawy.</w:t>
      </w:r>
    </w:p>
    <w:p w:rsidR="004506C0" w:rsidRPr="004506C0" w:rsidRDefault="004506C0" w:rsidP="00E41F1F">
      <w:pPr>
        <w:pStyle w:val="Tekstpodstawowy"/>
        <w:widowControl w:val="0"/>
        <w:tabs>
          <w:tab w:val="left" w:pos="1440"/>
        </w:tabs>
        <w:jc w:val="both"/>
        <w:rPr>
          <w:rFonts w:cs="Times New Roman"/>
          <w:color w:val="FF0000"/>
          <w:sz w:val="20"/>
        </w:rPr>
      </w:pPr>
      <w:r w:rsidRPr="004506C0">
        <w:rPr>
          <w:rFonts w:cs="Times New Roman"/>
          <w:color w:val="00B050"/>
          <w:sz w:val="20"/>
        </w:rPr>
        <w:t>Przedmiotem zamówienia jest świadczenie dostawy, polegającej na k</w:t>
      </w:r>
      <w:r w:rsidRPr="004506C0">
        <w:rPr>
          <w:rFonts w:cs="Times New Roman"/>
          <w:color w:val="FF0000"/>
          <w:sz w:val="20"/>
        </w:rPr>
        <w:t>ompleksowej dostawie energii elektrycznej w zakresie sprzedaży energii oraz świadczenia usługi dystrybucji energii elektrycznej dla Gminy Tomaszów Mazowiecki oraz jednostek organizacyjnych na potrzeby eksploatacji budynków i obiektów użytkowych oraz na potrzeby oświetlenia ulicznego.</w:t>
      </w:r>
    </w:p>
    <w:p w:rsidR="004506C0" w:rsidRPr="004506C0" w:rsidRDefault="004506C0" w:rsidP="004506C0">
      <w:pPr>
        <w:shd w:val="clear" w:color="auto" w:fill="FFFFFF"/>
        <w:spacing w:after="0" w:line="240" w:lineRule="auto"/>
        <w:jc w:val="both"/>
        <w:rPr>
          <w:rFonts w:ascii="Times New Roman" w:hAnsi="Times New Roman" w:cs="Times New Roman"/>
          <w:color w:val="FF0000"/>
          <w:sz w:val="20"/>
          <w:szCs w:val="20"/>
        </w:rPr>
      </w:pPr>
      <w:r w:rsidRPr="004506C0">
        <w:rPr>
          <w:rFonts w:ascii="Times New Roman" w:hAnsi="Times New Roman" w:cs="Times New Roman"/>
          <w:color w:val="FF0000"/>
          <w:sz w:val="20"/>
          <w:szCs w:val="20"/>
        </w:rPr>
        <w:t xml:space="preserve"> </w:t>
      </w:r>
    </w:p>
    <w:p w:rsidR="004506C0" w:rsidRPr="004506C0" w:rsidRDefault="004506C0" w:rsidP="004506C0">
      <w:pPr>
        <w:spacing w:after="0" w:line="240" w:lineRule="auto"/>
        <w:jc w:val="both"/>
        <w:rPr>
          <w:rFonts w:ascii="Times New Roman" w:hAnsi="Times New Roman" w:cs="Times New Roman"/>
          <w:color w:val="00B050"/>
          <w:sz w:val="20"/>
          <w:szCs w:val="20"/>
        </w:rPr>
      </w:pPr>
      <w:r w:rsidRPr="004506C0">
        <w:rPr>
          <w:rFonts w:ascii="Times New Roman" w:hAnsi="Times New Roman" w:cs="Times New Roman"/>
          <w:color w:val="00B050"/>
          <w:sz w:val="20"/>
          <w:szCs w:val="20"/>
        </w:rPr>
        <w:t xml:space="preserve">Przedmiot zamówienia jest powszechnie dostępny, dotyczy całego społeczeństwa, o standardach </w:t>
      </w:r>
      <w:r w:rsidR="00E41F1F">
        <w:rPr>
          <w:rFonts w:ascii="Times New Roman" w:hAnsi="Times New Roman" w:cs="Times New Roman"/>
          <w:color w:val="00B050"/>
          <w:sz w:val="20"/>
          <w:szCs w:val="20"/>
        </w:rPr>
        <w:t xml:space="preserve">jakości </w:t>
      </w:r>
      <w:r w:rsidRPr="004506C0">
        <w:rPr>
          <w:rFonts w:ascii="Times New Roman" w:hAnsi="Times New Roman" w:cs="Times New Roman"/>
          <w:color w:val="00B050"/>
          <w:sz w:val="20"/>
          <w:szCs w:val="20"/>
        </w:rPr>
        <w:t>świadczenia dostarczanej energii elektrycznej znormalizowanych przepisami ustawy oraz przez Zamawiającego, nie wymagający indywidualnego podejścia do ustalenia standardów.</w:t>
      </w:r>
    </w:p>
    <w:p w:rsidR="004506C0" w:rsidRPr="004506C0" w:rsidRDefault="004506C0" w:rsidP="004506C0">
      <w:pPr>
        <w:spacing w:after="0" w:line="240" w:lineRule="auto"/>
        <w:jc w:val="both"/>
        <w:rPr>
          <w:rFonts w:ascii="Times New Roman" w:hAnsi="Times New Roman" w:cs="Times New Roman"/>
          <w:color w:val="00B050"/>
          <w:sz w:val="20"/>
          <w:szCs w:val="20"/>
        </w:rPr>
      </w:pPr>
      <w:r w:rsidRPr="004506C0">
        <w:rPr>
          <w:rFonts w:ascii="Times New Roman" w:hAnsi="Times New Roman" w:cs="Times New Roman"/>
          <w:color w:val="00B050"/>
          <w:sz w:val="20"/>
          <w:szCs w:val="20"/>
        </w:rPr>
        <w:t xml:space="preserve">Standardy jakościowe świadczonych dostaw energii elektrycznej zostały określone w przepisach prawa krajowego,  tj. w </w:t>
      </w:r>
    </w:p>
    <w:p w:rsidR="004506C0" w:rsidRPr="00E41F1F" w:rsidRDefault="004506C0" w:rsidP="004506C0">
      <w:pPr>
        <w:pStyle w:val="Akapitzlist"/>
        <w:numPr>
          <w:ilvl w:val="0"/>
          <w:numId w:val="28"/>
        </w:numPr>
        <w:suppressAutoHyphens w:val="0"/>
        <w:spacing w:after="0" w:line="240" w:lineRule="auto"/>
        <w:jc w:val="both"/>
        <w:rPr>
          <w:rFonts w:ascii="Times New Roman" w:hAnsi="Times New Roman" w:cs="Times New Roman"/>
          <w:color w:val="00B050"/>
          <w:sz w:val="20"/>
          <w:szCs w:val="20"/>
        </w:rPr>
      </w:pPr>
      <w:r w:rsidRPr="00E41F1F">
        <w:rPr>
          <w:rFonts w:ascii="Times New Roman" w:hAnsi="Times New Roman" w:cs="Times New Roman"/>
          <w:color w:val="00B050"/>
          <w:sz w:val="20"/>
          <w:szCs w:val="20"/>
        </w:rPr>
        <w:t>ustawi</w:t>
      </w:r>
      <w:r w:rsidR="00F1787A" w:rsidRPr="00E41F1F">
        <w:rPr>
          <w:rFonts w:ascii="Times New Roman" w:hAnsi="Times New Roman" w:cs="Times New Roman"/>
          <w:color w:val="00B050"/>
          <w:sz w:val="20"/>
          <w:szCs w:val="20"/>
        </w:rPr>
        <w:t xml:space="preserve">e z dnia 10 kwietnia 1997r. Prawo energetyczne (tekst jednolity Dz. U. z 2017 r., poz. 220 </w:t>
      </w:r>
      <w:r w:rsidR="00F1787A" w:rsidRPr="00E41F1F">
        <w:rPr>
          <w:rFonts w:ascii="Times New Roman" w:hAnsi="Times New Roman" w:cs="Times New Roman"/>
          <w:color w:val="00B050"/>
          <w:sz w:val="20"/>
          <w:szCs w:val="20"/>
        </w:rPr>
        <w:br/>
        <w:t xml:space="preserve">z </w:t>
      </w:r>
      <w:proofErr w:type="spellStart"/>
      <w:r w:rsidR="00F1787A" w:rsidRPr="00E41F1F">
        <w:rPr>
          <w:rFonts w:ascii="Times New Roman" w:hAnsi="Times New Roman" w:cs="Times New Roman"/>
          <w:color w:val="00B050"/>
          <w:sz w:val="20"/>
          <w:szCs w:val="20"/>
        </w:rPr>
        <w:t>późn</w:t>
      </w:r>
      <w:proofErr w:type="spellEnd"/>
      <w:r w:rsidR="00F1787A" w:rsidRPr="00E41F1F">
        <w:rPr>
          <w:rFonts w:ascii="Times New Roman" w:hAnsi="Times New Roman" w:cs="Times New Roman"/>
          <w:color w:val="00B050"/>
          <w:sz w:val="20"/>
          <w:szCs w:val="20"/>
        </w:rPr>
        <w:t>. zm.)</w:t>
      </w:r>
      <w:r w:rsidR="00E41F1F" w:rsidRPr="00E41F1F">
        <w:rPr>
          <w:rFonts w:ascii="Times New Roman" w:hAnsi="Times New Roman" w:cs="Times New Roman"/>
          <w:color w:val="00B050"/>
          <w:sz w:val="20"/>
          <w:szCs w:val="20"/>
        </w:rPr>
        <w:t xml:space="preserve"> oraz w rozporządzeniach wykonawczych do tej ustawy</w:t>
      </w:r>
    </w:p>
    <w:p w:rsidR="004506C0" w:rsidRDefault="004506C0" w:rsidP="004506C0">
      <w:pPr>
        <w:autoSpaceDE w:val="0"/>
        <w:autoSpaceDN w:val="0"/>
        <w:adjustRightInd w:val="0"/>
        <w:spacing w:after="0" w:line="240" w:lineRule="auto"/>
        <w:jc w:val="both"/>
        <w:rPr>
          <w:rFonts w:ascii="Times New Roman" w:hAnsi="Times New Roman" w:cs="Times New Roman"/>
          <w:color w:val="00B050"/>
          <w:sz w:val="20"/>
          <w:szCs w:val="20"/>
        </w:rPr>
      </w:pPr>
    </w:p>
    <w:p w:rsidR="00A43CEC" w:rsidRPr="004506C0" w:rsidRDefault="00A43CEC" w:rsidP="004506C0">
      <w:pPr>
        <w:autoSpaceDE w:val="0"/>
        <w:autoSpaceDN w:val="0"/>
        <w:adjustRightInd w:val="0"/>
        <w:spacing w:after="0" w:line="240" w:lineRule="auto"/>
        <w:jc w:val="both"/>
        <w:rPr>
          <w:rFonts w:ascii="Times New Roman" w:hAnsi="Times New Roman" w:cs="Times New Roman"/>
          <w:color w:val="00B050"/>
          <w:sz w:val="20"/>
          <w:szCs w:val="20"/>
        </w:rPr>
      </w:pPr>
      <w:r w:rsidRPr="004506C0">
        <w:rPr>
          <w:rFonts w:ascii="Times New Roman" w:hAnsi="Times New Roman" w:cs="Times New Roman"/>
          <w:color w:val="00B050"/>
          <w:sz w:val="20"/>
          <w:szCs w:val="20"/>
        </w:rPr>
        <w:t>Dokumenty opisujące przedmiot zamówienia są tak precyzyjne, że jedyną różnicą będą zaoferowane ceny (tzn. przedmiot zamówienia jest zestandaryzowany jakościowo – niezależnie od tego, który z Wykonawców go wykona).</w:t>
      </w:r>
    </w:p>
    <w:p w:rsidR="00A43CEC" w:rsidRPr="004506C0" w:rsidRDefault="00A43CEC" w:rsidP="004506C0">
      <w:pPr>
        <w:autoSpaceDE w:val="0"/>
        <w:autoSpaceDN w:val="0"/>
        <w:adjustRightInd w:val="0"/>
        <w:spacing w:after="0" w:line="240" w:lineRule="auto"/>
        <w:jc w:val="both"/>
        <w:rPr>
          <w:rFonts w:ascii="Times New Roman" w:hAnsi="Times New Roman" w:cs="Times New Roman"/>
          <w:color w:val="00B050"/>
          <w:sz w:val="20"/>
          <w:szCs w:val="20"/>
        </w:rPr>
      </w:pPr>
    </w:p>
    <w:p w:rsidR="004506C0" w:rsidRPr="00E41F1F" w:rsidRDefault="004506C0" w:rsidP="005E5E32">
      <w:pPr>
        <w:spacing w:after="0" w:line="240" w:lineRule="auto"/>
        <w:jc w:val="both"/>
        <w:rPr>
          <w:rFonts w:ascii="Times New Roman" w:hAnsi="Times New Roman" w:cs="Times New Roman"/>
          <w:color w:val="00B050"/>
          <w:sz w:val="20"/>
          <w:szCs w:val="20"/>
        </w:rPr>
      </w:pPr>
      <w:r w:rsidRPr="00E41F1F">
        <w:rPr>
          <w:rFonts w:ascii="Times New Roman" w:hAnsi="Times New Roman" w:cs="Times New Roman"/>
          <w:color w:val="00B050"/>
          <w:sz w:val="20"/>
          <w:szCs w:val="20"/>
        </w:rPr>
        <w:t xml:space="preserve">Przedmiotem zamówienia nie jest dalsze korzystanie z </w:t>
      </w:r>
      <w:r w:rsidR="005E5E32" w:rsidRPr="00E41F1F">
        <w:rPr>
          <w:rFonts w:ascii="Times New Roman" w:hAnsi="Times New Roman" w:cs="Times New Roman"/>
          <w:color w:val="00B050"/>
          <w:sz w:val="20"/>
          <w:szCs w:val="20"/>
        </w:rPr>
        <w:t xml:space="preserve">dostarczonej i zużytej energii elektrycznej </w:t>
      </w:r>
      <w:r w:rsidRPr="00E41F1F">
        <w:rPr>
          <w:rFonts w:ascii="Times New Roman" w:hAnsi="Times New Roman" w:cs="Times New Roman"/>
          <w:color w:val="00B050"/>
          <w:sz w:val="20"/>
          <w:szCs w:val="20"/>
        </w:rPr>
        <w:t xml:space="preserve"> a co za tym idzie, Zamawiający nie ponosi z tego tytułu </w:t>
      </w:r>
      <w:r w:rsidR="005E5E32" w:rsidRPr="00E41F1F">
        <w:rPr>
          <w:rFonts w:ascii="Times New Roman" w:hAnsi="Times New Roman" w:cs="Times New Roman"/>
          <w:color w:val="00B050"/>
          <w:sz w:val="20"/>
          <w:szCs w:val="20"/>
        </w:rPr>
        <w:t>kosztów cyklu życia dostarczonej energii</w:t>
      </w:r>
      <w:r w:rsidRPr="00E41F1F">
        <w:rPr>
          <w:rFonts w:ascii="Times New Roman" w:hAnsi="Times New Roman" w:cs="Times New Roman"/>
          <w:color w:val="00B050"/>
          <w:sz w:val="20"/>
          <w:szCs w:val="20"/>
        </w:rPr>
        <w:t>.</w:t>
      </w:r>
    </w:p>
    <w:p w:rsidR="00A43CEC" w:rsidRPr="00E41F1F" w:rsidRDefault="004506C0" w:rsidP="00E41F1F">
      <w:pPr>
        <w:spacing w:after="0" w:line="240" w:lineRule="auto"/>
        <w:jc w:val="both"/>
        <w:rPr>
          <w:rFonts w:ascii="Times New Roman" w:hAnsi="Times New Roman" w:cs="Times New Roman"/>
          <w:color w:val="00B050"/>
          <w:sz w:val="20"/>
          <w:szCs w:val="20"/>
        </w:rPr>
      </w:pPr>
      <w:r w:rsidRPr="00E41F1F">
        <w:rPr>
          <w:rFonts w:ascii="Times New Roman" w:hAnsi="Times New Roman" w:cs="Times New Roman"/>
          <w:color w:val="00B050"/>
          <w:sz w:val="20"/>
          <w:szCs w:val="20"/>
        </w:rPr>
        <w:t xml:space="preserve">W przedmiotowym zamówieniu nie występują elementy, które mogłyby mieć wpływy na koszty </w:t>
      </w:r>
      <w:r w:rsidR="005E5E32" w:rsidRPr="00E41F1F">
        <w:rPr>
          <w:rFonts w:ascii="Times New Roman" w:hAnsi="Times New Roman" w:cs="Times New Roman"/>
          <w:color w:val="00B050"/>
          <w:sz w:val="20"/>
          <w:szCs w:val="20"/>
        </w:rPr>
        <w:t xml:space="preserve">cyklu życia, </w:t>
      </w:r>
      <w:r w:rsidRPr="00E41F1F">
        <w:rPr>
          <w:rFonts w:ascii="Times New Roman" w:hAnsi="Times New Roman" w:cs="Times New Roman"/>
          <w:color w:val="00B050"/>
          <w:sz w:val="20"/>
          <w:szCs w:val="20"/>
        </w:rPr>
        <w:t>związane z korzystaniem z przedmiotu zamówienia.</w:t>
      </w:r>
    </w:p>
    <w:p w:rsidR="00A43CEC" w:rsidRDefault="00A43CEC" w:rsidP="006A526D">
      <w:pPr>
        <w:spacing w:after="0" w:line="240" w:lineRule="auto"/>
        <w:jc w:val="both"/>
        <w:rPr>
          <w:rFonts w:ascii="Times New Roman" w:hAnsi="Times New Roman" w:cs="Times New Roman"/>
          <w:b/>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ROZDZIAŁ IV. </w:t>
      </w:r>
      <w:r w:rsidRPr="006F25E6">
        <w:rPr>
          <w:rFonts w:ascii="Times New Roman" w:hAnsi="Times New Roman" w:cs="Times New Roman"/>
          <w:b/>
          <w:sz w:val="20"/>
          <w:szCs w:val="20"/>
        </w:rPr>
        <w:t>TERMIN  WYKONANIA  ZAMÓWIENIA</w:t>
      </w:r>
    </w:p>
    <w:p w:rsidR="006A526D" w:rsidRPr="006A526D" w:rsidRDefault="006A526D" w:rsidP="006A526D">
      <w:pPr>
        <w:numPr>
          <w:ilvl w:val="0"/>
          <w:numId w:val="27"/>
        </w:numPr>
        <w:tabs>
          <w:tab w:val="clear" w:pos="720"/>
          <w:tab w:val="num" w:pos="284"/>
        </w:tabs>
        <w:suppressAutoHyphens/>
        <w:spacing w:after="0" w:line="100" w:lineRule="atLeast"/>
        <w:ind w:left="284" w:hanging="284"/>
        <w:jc w:val="both"/>
        <w:rPr>
          <w:rFonts w:ascii="Times New Roman" w:hAnsi="Times New Roman" w:cs="Times New Roman"/>
          <w:bCs/>
          <w:color w:val="FF0000"/>
          <w:sz w:val="20"/>
          <w:szCs w:val="20"/>
        </w:rPr>
      </w:pPr>
      <w:r w:rsidRPr="006A526D">
        <w:rPr>
          <w:rFonts w:ascii="Times New Roman" w:hAnsi="Times New Roman" w:cs="Times New Roman"/>
          <w:bCs/>
          <w:color w:val="FF0000"/>
          <w:sz w:val="20"/>
          <w:szCs w:val="20"/>
        </w:rPr>
        <w:t xml:space="preserve">Termin rozpoczęcia wykonywania przedmiotu umowy – </w:t>
      </w:r>
      <w:r w:rsidRPr="006A526D">
        <w:rPr>
          <w:rFonts w:ascii="Times New Roman" w:hAnsi="Times New Roman" w:cs="Times New Roman"/>
          <w:b/>
          <w:bCs/>
          <w:color w:val="FF0000"/>
          <w:sz w:val="20"/>
          <w:szCs w:val="20"/>
        </w:rPr>
        <w:t>z dniem 1 lipca 2017r.</w:t>
      </w:r>
    </w:p>
    <w:p w:rsidR="006A526D" w:rsidRPr="006A526D" w:rsidRDefault="006A526D" w:rsidP="006A526D">
      <w:pPr>
        <w:numPr>
          <w:ilvl w:val="0"/>
          <w:numId w:val="27"/>
        </w:numPr>
        <w:tabs>
          <w:tab w:val="clear" w:pos="720"/>
          <w:tab w:val="num" w:pos="284"/>
        </w:tabs>
        <w:suppressAutoHyphens/>
        <w:spacing w:after="0" w:line="100" w:lineRule="atLeast"/>
        <w:ind w:left="284" w:hanging="284"/>
        <w:jc w:val="both"/>
        <w:rPr>
          <w:rFonts w:ascii="Times New Roman" w:hAnsi="Times New Roman" w:cs="Times New Roman"/>
          <w:bCs/>
          <w:color w:val="FF0000"/>
          <w:sz w:val="20"/>
          <w:szCs w:val="20"/>
        </w:rPr>
      </w:pPr>
      <w:r w:rsidRPr="006A526D">
        <w:rPr>
          <w:rFonts w:ascii="Times New Roman" w:hAnsi="Times New Roman" w:cs="Times New Roman"/>
          <w:bCs/>
          <w:color w:val="FF0000"/>
          <w:sz w:val="20"/>
          <w:szCs w:val="20"/>
        </w:rPr>
        <w:t>Dostawa energii elektrycznej będzie następować przez okres 18 miesięcy, począwszy od dnia rozpoczęcia realizacji dostaw energii elektrycznej</w:t>
      </w:r>
    </w:p>
    <w:p w:rsidR="006A526D" w:rsidRPr="006F25E6" w:rsidRDefault="006A526D" w:rsidP="006A526D">
      <w:pPr>
        <w:spacing w:after="0" w:line="240" w:lineRule="auto"/>
        <w:ind w:left="284"/>
        <w:jc w:val="both"/>
        <w:rPr>
          <w:rFonts w:ascii="Times New Roman" w:hAnsi="Times New Roman" w:cs="Times New Roman"/>
          <w:bCs/>
          <w:color w:val="FF0000"/>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ROZDZIAŁ V. WARUNKI UDZIAŁU W POSTĘPOWANIU </w:t>
      </w:r>
    </w:p>
    <w:p w:rsidR="006A526D" w:rsidRPr="006F25E6" w:rsidRDefault="006A526D" w:rsidP="006A526D">
      <w:pPr>
        <w:pStyle w:val="Default"/>
        <w:jc w:val="both"/>
        <w:rPr>
          <w:rFonts w:ascii="Times New Roman" w:hAnsi="Times New Roman" w:cs="Times New Roman"/>
          <w:b/>
          <w:color w:val="auto"/>
          <w:sz w:val="20"/>
          <w:szCs w:val="20"/>
        </w:rPr>
      </w:pPr>
      <w:r w:rsidRPr="006F25E6">
        <w:rPr>
          <w:rFonts w:ascii="Times New Roman" w:hAnsi="Times New Roman" w:cs="Times New Roman"/>
          <w:b/>
          <w:color w:val="auto"/>
          <w:sz w:val="20"/>
          <w:szCs w:val="20"/>
        </w:rPr>
        <w:t xml:space="preserve">     1. O udzielenie zamówienia mogą ubiegać się Wykonawcy, którzy:</w:t>
      </w:r>
    </w:p>
    <w:p w:rsidR="006A526D" w:rsidRPr="006F25E6" w:rsidRDefault="006A526D" w:rsidP="006A526D">
      <w:pPr>
        <w:pStyle w:val="Default"/>
        <w:numPr>
          <w:ilvl w:val="0"/>
          <w:numId w:val="8"/>
        </w:numPr>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 xml:space="preserve">nie podlegają wykluczeniu z postępowania w okolicznościach, o których mowa w art. 24 ust. 1 ustawy </w:t>
      </w:r>
      <w:proofErr w:type="spellStart"/>
      <w:r w:rsidRPr="006F25E6">
        <w:rPr>
          <w:rFonts w:ascii="Times New Roman" w:hAnsi="Times New Roman" w:cs="Times New Roman"/>
          <w:color w:val="auto"/>
          <w:sz w:val="20"/>
          <w:szCs w:val="20"/>
        </w:rPr>
        <w:t>Pzp</w:t>
      </w:r>
      <w:proofErr w:type="spellEnd"/>
    </w:p>
    <w:p w:rsidR="006A526D" w:rsidRPr="006F25E6" w:rsidRDefault="006A526D" w:rsidP="006A526D">
      <w:pPr>
        <w:pStyle w:val="Default"/>
        <w:numPr>
          <w:ilvl w:val="0"/>
          <w:numId w:val="8"/>
        </w:numPr>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 xml:space="preserve">spełniają warunki udziału w postępowaniu, określone przez Zamawiającego w ogłoszeniu </w:t>
      </w:r>
      <w:r>
        <w:rPr>
          <w:rFonts w:ascii="Times New Roman" w:hAnsi="Times New Roman" w:cs="Times New Roman"/>
          <w:color w:val="auto"/>
          <w:sz w:val="20"/>
          <w:szCs w:val="20"/>
        </w:rPr>
        <w:br/>
      </w:r>
      <w:r w:rsidRPr="006F25E6">
        <w:rPr>
          <w:rFonts w:ascii="Times New Roman" w:hAnsi="Times New Roman" w:cs="Times New Roman"/>
          <w:color w:val="auto"/>
          <w:sz w:val="20"/>
          <w:szCs w:val="20"/>
        </w:rPr>
        <w:t>o zamówieniu oraz w niniejszej SIWZ</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pStyle w:val="Default"/>
        <w:numPr>
          <w:ilvl w:val="0"/>
          <w:numId w:val="5"/>
        </w:numPr>
        <w:jc w:val="both"/>
        <w:rPr>
          <w:rFonts w:ascii="Times New Roman" w:hAnsi="Times New Roman" w:cs="Times New Roman"/>
          <w:b/>
          <w:color w:val="auto"/>
          <w:sz w:val="20"/>
          <w:szCs w:val="20"/>
        </w:rPr>
      </w:pPr>
      <w:r w:rsidRPr="006F25E6">
        <w:rPr>
          <w:rFonts w:ascii="Times New Roman" w:hAnsi="Times New Roman" w:cs="Times New Roman"/>
          <w:b/>
          <w:color w:val="auto"/>
          <w:sz w:val="20"/>
          <w:szCs w:val="20"/>
        </w:rPr>
        <w:t>Warunki udziału w postępowaniu dotyczą:</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pStyle w:val="Default"/>
        <w:jc w:val="both"/>
        <w:rPr>
          <w:rFonts w:ascii="Times New Roman" w:hAnsi="Times New Roman" w:cs="Times New Roman"/>
          <w:b/>
          <w:color w:val="auto"/>
          <w:sz w:val="20"/>
          <w:szCs w:val="20"/>
        </w:rPr>
      </w:pPr>
      <w:r w:rsidRPr="006F25E6">
        <w:rPr>
          <w:rFonts w:ascii="Times New Roman" w:hAnsi="Times New Roman" w:cs="Times New Roman"/>
          <w:color w:val="auto"/>
          <w:sz w:val="20"/>
          <w:szCs w:val="20"/>
        </w:rPr>
        <w:t xml:space="preserve">2.1.) </w:t>
      </w:r>
      <w:r w:rsidRPr="006F25E6">
        <w:rPr>
          <w:rFonts w:ascii="Times New Roman" w:hAnsi="Times New Roman" w:cs="Times New Roman"/>
          <w:b/>
          <w:color w:val="auto"/>
          <w:sz w:val="20"/>
          <w:szCs w:val="20"/>
        </w:rPr>
        <w:t xml:space="preserve">kompetencji lub uprawnień do prowadzenia określonej działalności zawodowej, o ile wynika to </w:t>
      </w:r>
      <w:r>
        <w:rPr>
          <w:rFonts w:ascii="Times New Roman" w:hAnsi="Times New Roman" w:cs="Times New Roman"/>
          <w:b/>
          <w:color w:val="auto"/>
          <w:sz w:val="20"/>
          <w:szCs w:val="20"/>
        </w:rPr>
        <w:br/>
      </w:r>
      <w:r w:rsidRPr="006F25E6">
        <w:rPr>
          <w:rFonts w:ascii="Times New Roman" w:hAnsi="Times New Roman" w:cs="Times New Roman"/>
          <w:b/>
          <w:color w:val="auto"/>
          <w:sz w:val="20"/>
          <w:szCs w:val="20"/>
        </w:rPr>
        <w:t>z odrębnych przepisów</w:t>
      </w:r>
    </w:p>
    <w:p w:rsidR="006A526D" w:rsidRPr="006F25E6" w:rsidRDefault="006A526D" w:rsidP="006A526D">
      <w:pPr>
        <w:pStyle w:val="Default"/>
        <w:jc w:val="both"/>
        <w:rPr>
          <w:rFonts w:ascii="Times New Roman" w:hAnsi="Times New Roman" w:cs="Times New Roman"/>
          <w:color w:val="auto"/>
          <w:sz w:val="20"/>
          <w:szCs w:val="20"/>
        </w:rPr>
      </w:pPr>
    </w:p>
    <w:p w:rsidR="006A526D" w:rsidRPr="006A526D" w:rsidRDefault="006A526D" w:rsidP="006A526D">
      <w:pPr>
        <w:pStyle w:val="Default"/>
        <w:jc w:val="both"/>
        <w:rPr>
          <w:rFonts w:ascii="Times New Roman" w:hAnsi="Times New Roman" w:cs="Times New Roman"/>
          <w:color w:val="FF0000"/>
          <w:sz w:val="20"/>
          <w:szCs w:val="20"/>
        </w:rPr>
      </w:pPr>
      <w:r w:rsidRPr="006A526D">
        <w:rPr>
          <w:rFonts w:ascii="Times New Roman" w:hAnsi="Times New Roman" w:cs="Times New Roman"/>
          <w:color w:val="FF0000"/>
          <w:sz w:val="20"/>
          <w:szCs w:val="20"/>
        </w:rPr>
        <w:t>Warunek zostanie spełniony, jeżeli Wykonawca wykaże, że:</w:t>
      </w:r>
    </w:p>
    <w:p w:rsidR="00604270" w:rsidRPr="00E41F1F" w:rsidRDefault="006A526D" w:rsidP="006A526D">
      <w:pPr>
        <w:pStyle w:val="Default"/>
        <w:jc w:val="both"/>
        <w:rPr>
          <w:rFonts w:ascii="Times New Roman" w:hAnsi="Times New Roman" w:cs="Times New Roman"/>
          <w:i/>
          <w:color w:val="FF0000"/>
          <w:sz w:val="20"/>
          <w:szCs w:val="20"/>
        </w:rPr>
      </w:pPr>
      <w:r w:rsidRPr="006A526D">
        <w:rPr>
          <w:rFonts w:ascii="Times New Roman" w:hAnsi="Times New Roman" w:cs="Times New Roman"/>
          <w:color w:val="FF0000"/>
          <w:sz w:val="20"/>
          <w:szCs w:val="20"/>
        </w:rPr>
        <w:t>- posiada aktualn</w:t>
      </w:r>
      <w:r w:rsidR="00604270">
        <w:rPr>
          <w:rFonts w:ascii="Times New Roman" w:hAnsi="Times New Roman" w:cs="Times New Roman"/>
          <w:color w:val="FF0000"/>
          <w:sz w:val="20"/>
          <w:szCs w:val="20"/>
        </w:rPr>
        <w:t>ą</w:t>
      </w:r>
      <w:r w:rsidRPr="006A526D">
        <w:rPr>
          <w:rFonts w:ascii="Times New Roman" w:hAnsi="Times New Roman" w:cs="Times New Roman"/>
          <w:color w:val="FF0000"/>
          <w:sz w:val="20"/>
          <w:szCs w:val="20"/>
        </w:rPr>
        <w:t xml:space="preserve"> koncesję na prowadzenie działalności gospodarczej w zakresie obrotu energią elektryczną, wydaną przez Prezesa Urzędu Regulacji Energetyki, </w:t>
      </w:r>
      <w:r w:rsidR="00604270">
        <w:rPr>
          <w:rFonts w:ascii="Times New Roman" w:hAnsi="Times New Roman" w:cs="Times New Roman"/>
          <w:color w:val="FF0000"/>
          <w:sz w:val="20"/>
          <w:szCs w:val="20"/>
        </w:rPr>
        <w:t>ważną co najmniej do 31.12.2018r.</w:t>
      </w:r>
      <w:r w:rsidR="00E41F1F">
        <w:rPr>
          <w:rFonts w:ascii="Times New Roman" w:hAnsi="Times New Roman" w:cs="Times New Roman"/>
          <w:color w:val="FF0000"/>
          <w:sz w:val="20"/>
          <w:szCs w:val="20"/>
        </w:rPr>
        <w:t xml:space="preserve"> – </w:t>
      </w:r>
      <w:r w:rsidR="00E41F1F" w:rsidRPr="00E41F1F">
        <w:rPr>
          <w:rFonts w:ascii="Times New Roman" w:hAnsi="Times New Roman" w:cs="Times New Roman"/>
          <w:i/>
          <w:color w:val="FF0000"/>
          <w:sz w:val="20"/>
          <w:szCs w:val="20"/>
        </w:rPr>
        <w:t>w formie dokumentu</w:t>
      </w:r>
    </w:p>
    <w:p w:rsidR="006A526D" w:rsidRPr="00E41F1F" w:rsidRDefault="006A526D" w:rsidP="006A526D">
      <w:pPr>
        <w:pStyle w:val="Default"/>
        <w:jc w:val="both"/>
        <w:rPr>
          <w:rFonts w:ascii="Times New Roman" w:hAnsi="Times New Roman" w:cs="Times New Roman"/>
          <w:color w:val="FF0000"/>
          <w:sz w:val="20"/>
          <w:szCs w:val="20"/>
        </w:rPr>
      </w:pPr>
      <w:r w:rsidRPr="00E41F1F">
        <w:rPr>
          <w:rFonts w:ascii="Times New Roman" w:hAnsi="Times New Roman" w:cs="Times New Roman"/>
          <w:color w:val="FF0000"/>
          <w:sz w:val="20"/>
          <w:szCs w:val="20"/>
        </w:rPr>
        <w:t>i</w:t>
      </w:r>
    </w:p>
    <w:p w:rsidR="006A526D" w:rsidRPr="00E41F1F" w:rsidRDefault="006A526D" w:rsidP="006A526D">
      <w:pPr>
        <w:jc w:val="both"/>
        <w:rPr>
          <w:rFonts w:ascii="Times New Roman" w:hAnsi="Times New Roman" w:cs="Times New Roman"/>
          <w:i/>
          <w:color w:val="FF0000"/>
          <w:sz w:val="20"/>
          <w:szCs w:val="20"/>
        </w:rPr>
      </w:pPr>
      <w:r w:rsidRPr="009755FF">
        <w:rPr>
          <w:rFonts w:ascii="Times New Roman" w:hAnsi="Times New Roman" w:cs="Times New Roman"/>
          <w:color w:val="FF0000"/>
          <w:sz w:val="20"/>
          <w:szCs w:val="20"/>
        </w:rPr>
        <w:t>- posiada zawartą umowę z lokalnym Operatorem Systemu Dystrybucyjnego na podstawie której można prowadzić sprzedaż energii elektrycznej za pośrednictwem sieci dystrybucyjnej tego OSD do wszystkich obiektów Zamawiającego, wskazanych na załączniku nr 6 do SIWZ lub pisemne zobowiązanie od Operatora Systemu Dystrybucyjnego, iż umowa na świadczenie usług dystrybucji zostanie zawarta z Wykonawcą nie później niż do dnia podpisania z Zamawiającym Umowy na kompleksową dostawę energii elektrycznej</w:t>
      </w:r>
      <w:r w:rsidR="009755FF">
        <w:rPr>
          <w:rFonts w:ascii="Times New Roman" w:hAnsi="Times New Roman" w:cs="Times New Roman"/>
          <w:color w:val="FF0000"/>
          <w:sz w:val="20"/>
          <w:szCs w:val="20"/>
        </w:rPr>
        <w:t xml:space="preserve"> – </w:t>
      </w:r>
      <w:r w:rsidR="009755FF" w:rsidRPr="00E41F1F">
        <w:rPr>
          <w:rFonts w:ascii="Times New Roman" w:hAnsi="Times New Roman" w:cs="Times New Roman"/>
          <w:i/>
          <w:color w:val="FF0000"/>
          <w:sz w:val="20"/>
          <w:szCs w:val="20"/>
        </w:rPr>
        <w:t>na przedłożonym do oferty oświadczeniu</w:t>
      </w:r>
      <w:r w:rsidRPr="00E41F1F">
        <w:rPr>
          <w:rFonts w:ascii="Times New Roman" w:hAnsi="Times New Roman" w:cs="Times New Roman"/>
          <w:i/>
          <w:color w:val="FF0000"/>
          <w:sz w:val="20"/>
          <w:szCs w:val="20"/>
        </w:rPr>
        <w:t xml:space="preserve">,  </w:t>
      </w:r>
    </w:p>
    <w:p w:rsidR="00604270" w:rsidRPr="006F25E6" w:rsidRDefault="00604270" w:rsidP="00604270">
      <w:pPr>
        <w:pStyle w:val="Default"/>
        <w:jc w:val="both"/>
        <w:rPr>
          <w:rFonts w:ascii="Times New Roman" w:hAnsi="Times New Roman" w:cs="Times New Roman"/>
          <w:sz w:val="20"/>
          <w:szCs w:val="20"/>
        </w:rPr>
      </w:pPr>
    </w:p>
    <w:p w:rsidR="00604270" w:rsidRDefault="00604270" w:rsidP="00604270">
      <w:pPr>
        <w:pStyle w:val="Default"/>
        <w:jc w:val="both"/>
        <w:rPr>
          <w:rFonts w:ascii="Times New Roman" w:hAnsi="Times New Roman" w:cs="Times New Roman"/>
          <w:sz w:val="20"/>
          <w:szCs w:val="20"/>
        </w:rPr>
      </w:pPr>
      <w:r w:rsidRPr="006F25E6">
        <w:rPr>
          <w:rFonts w:ascii="Times New Roman" w:hAnsi="Times New Roman" w:cs="Times New Roman"/>
          <w:sz w:val="20"/>
          <w:szCs w:val="20"/>
        </w:rPr>
        <w:t>Warunek uznaje się za spełnio</w:t>
      </w:r>
      <w:r w:rsidR="00502B6F">
        <w:rPr>
          <w:rFonts w:ascii="Times New Roman" w:hAnsi="Times New Roman" w:cs="Times New Roman"/>
          <w:sz w:val="20"/>
          <w:szCs w:val="20"/>
        </w:rPr>
        <w:t xml:space="preserve">ny, jeżeli Wykonawca przedstawi </w:t>
      </w:r>
      <w:r>
        <w:rPr>
          <w:rFonts w:ascii="Times New Roman" w:hAnsi="Times New Roman" w:cs="Times New Roman"/>
          <w:sz w:val="20"/>
          <w:szCs w:val="20"/>
        </w:rPr>
        <w:t>wymagany ważny dokument</w:t>
      </w:r>
      <w:r w:rsidR="00E41F1F">
        <w:rPr>
          <w:rFonts w:ascii="Times New Roman" w:hAnsi="Times New Roman" w:cs="Times New Roman"/>
          <w:sz w:val="20"/>
          <w:szCs w:val="20"/>
        </w:rPr>
        <w:t xml:space="preserve"> (koncesję) oraz stosowne oświadczenie</w:t>
      </w:r>
    </w:p>
    <w:p w:rsidR="006A526D" w:rsidRPr="006F25E6" w:rsidRDefault="006A526D" w:rsidP="006A526D">
      <w:pPr>
        <w:pStyle w:val="Default"/>
        <w:jc w:val="both"/>
        <w:rPr>
          <w:rFonts w:ascii="Times New Roman" w:hAnsi="Times New Roman" w:cs="Times New Roman"/>
          <w:strike/>
          <w:color w:val="auto"/>
          <w:sz w:val="20"/>
          <w:szCs w:val="20"/>
        </w:rPr>
      </w:pPr>
    </w:p>
    <w:p w:rsidR="006A526D" w:rsidRPr="006F25E6" w:rsidRDefault="006A526D" w:rsidP="006A526D">
      <w:pPr>
        <w:pStyle w:val="Default"/>
        <w:jc w:val="both"/>
        <w:rPr>
          <w:rFonts w:ascii="Times New Roman" w:hAnsi="Times New Roman" w:cs="Times New Roman"/>
          <w:b/>
          <w:color w:val="auto"/>
          <w:sz w:val="20"/>
          <w:szCs w:val="20"/>
        </w:rPr>
      </w:pPr>
      <w:r w:rsidRPr="006F25E6">
        <w:rPr>
          <w:rFonts w:ascii="Times New Roman" w:hAnsi="Times New Roman" w:cs="Times New Roman"/>
          <w:b/>
          <w:color w:val="auto"/>
          <w:sz w:val="20"/>
          <w:szCs w:val="20"/>
        </w:rPr>
        <w:t xml:space="preserve">2.2. sytuacji ekonomicznej lub finansowej </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pStyle w:val="Default"/>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 Zamawiający nie stawia wymagań w zakresie tego warunku</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pStyle w:val="Default"/>
        <w:jc w:val="both"/>
        <w:rPr>
          <w:rFonts w:ascii="Times New Roman" w:hAnsi="Times New Roman" w:cs="Times New Roman"/>
          <w:b/>
          <w:color w:val="auto"/>
          <w:sz w:val="20"/>
          <w:szCs w:val="20"/>
        </w:rPr>
      </w:pPr>
      <w:r w:rsidRPr="006F25E6">
        <w:rPr>
          <w:rFonts w:ascii="Times New Roman" w:hAnsi="Times New Roman" w:cs="Times New Roman"/>
          <w:b/>
          <w:color w:val="auto"/>
          <w:sz w:val="20"/>
          <w:szCs w:val="20"/>
        </w:rPr>
        <w:t>2.3. zdolności technicznej lub zawodowej</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pStyle w:val="Default"/>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Zamawiający określa swoje wymagania następująco:</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pStyle w:val="Default"/>
        <w:numPr>
          <w:ilvl w:val="0"/>
          <w:numId w:val="9"/>
        </w:numPr>
        <w:jc w:val="both"/>
        <w:rPr>
          <w:rFonts w:ascii="Times New Roman" w:hAnsi="Times New Roman" w:cs="Times New Roman"/>
          <w:b/>
          <w:color w:val="auto"/>
          <w:sz w:val="20"/>
          <w:szCs w:val="20"/>
          <w:u w:val="single"/>
        </w:rPr>
      </w:pPr>
      <w:r w:rsidRPr="006F25E6">
        <w:rPr>
          <w:rFonts w:ascii="Times New Roman" w:hAnsi="Times New Roman" w:cs="Times New Roman"/>
          <w:b/>
          <w:color w:val="auto"/>
          <w:sz w:val="20"/>
          <w:szCs w:val="20"/>
          <w:u w:val="single"/>
        </w:rPr>
        <w:t>- w zakresie zdolności technicznej:</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pStyle w:val="Default"/>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 Zamawiający nie stawia wymagań w zakresie tego warunku</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pStyle w:val="Default"/>
        <w:numPr>
          <w:ilvl w:val="0"/>
          <w:numId w:val="9"/>
        </w:numPr>
        <w:jc w:val="both"/>
        <w:rPr>
          <w:rFonts w:ascii="Times New Roman" w:hAnsi="Times New Roman" w:cs="Times New Roman"/>
          <w:b/>
          <w:color w:val="auto"/>
          <w:sz w:val="20"/>
          <w:szCs w:val="20"/>
          <w:u w:val="single"/>
        </w:rPr>
      </w:pPr>
      <w:r w:rsidRPr="006F25E6">
        <w:rPr>
          <w:rFonts w:ascii="Times New Roman" w:hAnsi="Times New Roman" w:cs="Times New Roman"/>
          <w:b/>
          <w:color w:val="auto"/>
          <w:sz w:val="20"/>
          <w:szCs w:val="20"/>
          <w:u w:val="single"/>
        </w:rPr>
        <w:t xml:space="preserve">- w zakresie zdolności zawodowej: </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pStyle w:val="Default"/>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 Zamawiający nie stawia wymagań w zakresie tego warunku</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3. Opis sposobu dokonywania przez Zamawiającego oceny spełniania warunków udziału w postępowaniu:</w:t>
      </w: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3.1.  Etap I – Zamawiający, zgodnie z zapisami art. 24aa ustawy, najpierw dokonuje  oceny ofert pod kątem przesłanek odrzucenia oferty (art. 89 ust. 1 ustawy) oraz dokonuje oceny ofert na podstawie kryteriów oceny ofert opisanych w S.I.W.Z. – tworząc listę rankingową ofert nie podlegających odrzuceniu</w:t>
      </w: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3.2. Etap II – Zamawiający, wyłącznie w odniesieniu do Wykonawcy, którego oferta została oceniona jako najkorzystniejsza (uplasowała się na najwyższej pozycji rankingowej) dokonuje oceny podmiotowej Wykonawcy, tj.</w:t>
      </w:r>
    </w:p>
    <w:p w:rsidR="006A526D" w:rsidRPr="006F25E6" w:rsidRDefault="006A526D" w:rsidP="006A526D">
      <w:pPr>
        <w:spacing w:after="0" w:line="240" w:lineRule="auto"/>
        <w:jc w:val="both"/>
        <w:rPr>
          <w:rFonts w:ascii="Times New Roman" w:hAnsi="Times New Roman" w:cs="Times New Roman"/>
          <w:b/>
          <w:bCs/>
          <w:spacing w:val="-1"/>
          <w:sz w:val="20"/>
          <w:szCs w:val="20"/>
          <w:u w:val="single"/>
        </w:rPr>
      </w:pPr>
      <w:r w:rsidRPr="006F25E6">
        <w:rPr>
          <w:rFonts w:ascii="Times New Roman" w:hAnsi="Times New Roman" w:cs="Times New Roman"/>
          <w:b/>
          <w:bCs/>
          <w:spacing w:val="-1"/>
          <w:sz w:val="20"/>
          <w:szCs w:val="20"/>
        </w:rPr>
        <w:t xml:space="preserve">- bada oświadczenia wstępne - badanie opiera się  o informacje zawarte w „Oświadczeniu Wykonawcy dotyczącym przesłanek wykluczenia z postępowania” – wg wzoru załącznika Nr 3 do S.I.W.Z. oraz </w:t>
      </w:r>
      <w:r>
        <w:rPr>
          <w:rFonts w:ascii="Times New Roman" w:hAnsi="Times New Roman" w:cs="Times New Roman"/>
          <w:b/>
          <w:bCs/>
          <w:spacing w:val="-1"/>
          <w:sz w:val="20"/>
          <w:szCs w:val="20"/>
        </w:rPr>
        <w:br/>
        <w:t>w</w:t>
      </w:r>
      <w:r w:rsidRPr="006F25E6">
        <w:rPr>
          <w:rFonts w:ascii="Times New Roman" w:hAnsi="Times New Roman" w:cs="Times New Roman"/>
          <w:b/>
          <w:bCs/>
          <w:spacing w:val="-1"/>
          <w:sz w:val="20"/>
          <w:szCs w:val="20"/>
        </w:rPr>
        <w:t xml:space="preserve"> „Oświadczeniu Wykonawcy dotyczącym spełniania warunków udziału w postępowaniu”– wg wzoru załącznika Nr 4 do S.I.W.Z. </w:t>
      </w:r>
      <w:r w:rsidRPr="006F25E6">
        <w:rPr>
          <w:rFonts w:ascii="Times New Roman" w:hAnsi="Times New Roman" w:cs="Times New Roman"/>
          <w:b/>
          <w:bCs/>
          <w:spacing w:val="-1"/>
          <w:sz w:val="20"/>
          <w:szCs w:val="20"/>
          <w:u w:val="single"/>
        </w:rPr>
        <w:t xml:space="preserve">(składane wraz z ofertą) </w:t>
      </w:r>
      <w:r w:rsidRPr="006F25E6">
        <w:rPr>
          <w:rFonts w:ascii="Times New Roman" w:hAnsi="Times New Roman" w:cs="Times New Roman"/>
          <w:b/>
          <w:bCs/>
          <w:spacing w:val="-1"/>
          <w:sz w:val="20"/>
          <w:szCs w:val="20"/>
        </w:rPr>
        <w:t>,</w:t>
      </w:r>
    </w:p>
    <w:p w:rsidR="006A526D" w:rsidRPr="006F25E6" w:rsidRDefault="006A526D" w:rsidP="006A526D">
      <w:pPr>
        <w:spacing w:after="0" w:line="240" w:lineRule="auto"/>
        <w:jc w:val="both"/>
        <w:rPr>
          <w:rFonts w:ascii="Times New Roman" w:hAnsi="Times New Roman" w:cs="Times New Roman"/>
          <w:bCs/>
          <w:i/>
          <w:spacing w:val="-1"/>
          <w:sz w:val="20"/>
          <w:szCs w:val="20"/>
        </w:rPr>
      </w:pPr>
      <w:r w:rsidRPr="006F25E6">
        <w:rPr>
          <w:rFonts w:ascii="Times New Roman" w:hAnsi="Times New Roman" w:cs="Times New Roman"/>
          <w:b/>
          <w:bCs/>
          <w:spacing w:val="-1"/>
          <w:sz w:val="20"/>
          <w:szCs w:val="20"/>
        </w:rPr>
        <w:t xml:space="preserve">- bada zobowiązanie innego podmiotu do oddania zasobów Wykonawcy </w:t>
      </w:r>
      <w:r w:rsidRPr="006F25E6">
        <w:rPr>
          <w:rFonts w:ascii="Times New Roman" w:hAnsi="Times New Roman" w:cs="Times New Roman"/>
          <w:bCs/>
          <w:i/>
          <w:spacing w:val="-1"/>
          <w:sz w:val="20"/>
          <w:szCs w:val="20"/>
        </w:rPr>
        <w:t xml:space="preserve">(jeżeli dotyczy) </w:t>
      </w:r>
      <w:r w:rsidRPr="006F25E6">
        <w:rPr>
          <w:rFonts w:ascii="Times New Roman" w:hAnsi="Times New Roman" w:cs="Times New Roman"/>
          <w:b/>
          <w:bCs/>
          <w:spacing w:val="-1"/>
          <w:sz w:val="20"/>
          <w:szCs w:val="20"/>
          <w:u w:val="single"/>
        </w:rPr>
        <w:t xml:space="preserve">(składane wraz </w:t>
      </w:r>
      <w:r>
        <w:rPr>
          <w:rFonts w:ascii="Times New Roman" w:hAnsi="Times New Roman" w:cs="Times New Roman"/>
          <w:b/>
          <w:bCs/>
          <w:spacing w:val="-1"/>
          <w:sz w:val="20"/>
          <w:szCs w:val="20"/>
          <w:u w:val="single"/>
        </w:rPr>
        <w:br/>
      </w:r>
      <w:r w:rsidRPr="006F25E6">
        <w:rPr>
          <w:rFonts w:ascii="Times New Roman" w:hAnsi="Times New Roman" w:cs="Times New Roman"/>
          <w:b/>
          <w:bCs/>
          <w:spacing w:val="-1"/>
          <w:sz w:val="20"/>
          <w:szCs w:val="20"/>
          <w:u w:val="single"/>
        </w:rPr>
        <w:t>z ofertą),</w:t>
      </w: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 xml:space="preserve">- bada oświadczenie o przynależności lub braku przynależności do grupy kapitałowej – wg wzoru załącznika Nr 5 (składane po otwarciu ofert) </w:t>
      </w: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 xml:space="preserve">- wzywa Wykonawcę w trybie art. 26 ust. 2 ustawy - do przedłożenia w wyznaczonym terminie, nie krótszym niż 5 dni, dokumentów potwierdzających spełnianie warunków udziału w postępowaniu, wskazanych w rozdz. VI pkt 6.4. oraz dokumentów potwierdzających brak podstaw do wykluczenia </w:t>
      </w:r>
      <w:r>
        <w:rPr>
          <w:rFonts w:ascii="Times New Roman" w:hAnsi="Times New Roman" w:cs="Times New Roman"/>
          <w:b/>
          <w:bCs/>
          <w:spacing w:val="-1"/>
          <w:sz w:val="20"/>
          <w:szCs w:val="20"/>
        </w:rPr>
        <w:br/>
      </w:r>
      <w:r w:rsidRPr="006F25E6">
        <w:rPr>
          <w:rFonts w:ascii="Times New Roman" w:hAnsi="Times New Roman" w:cs="Times New Roman"/>
          <w:b/>
          <w:bCs/>
          <w:spacing w:val="-1"/>
          <w:sz w:val="20"/>
          <w:szCs w:val="20"/>
        </w:rPr>
        <w:t>z postępowania wskazanych w rozdz. VI pkt 6.3.</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Ocena spełnienia powyższych warunków dokonywana będzie wg formuły „spełnia - nie spełnia” w oparciu </w:t>
      </w:r>
      <w:r>
        <w:rPr>
          <w:rFonts w:ascii="Times New Roman" w:hAnsi="Times New Roman" w:cs="Times New Roman"/>
          <w:sz w:val="20"/>
          <w:szCs w:val="20"/>
        </w:rPr>
        <w:br/>
      </w:r>
      <w:r w:rsidRPr="006F25E6">
        <w:rPr>
          <w:rFonts w:ascii="Times New Roman" w:hAnsi="Times New Roman" w:cs="Times New Roman"/>
          <w:sz w:val="20"/>
          <w:szCs w:val="20"/>
        </w:rPr>
        <w:t>o informacje zawarte w oświadczeniach i dokumentach złożonych przez Wykonawcę.</w:t>
      </w:r>
    </w:p>
    <w:p w:rsidR="006A526D" w:rsidRPr="006F25E6" w:rsidRDefault="006A526D" w:rsidP="006A526D">
      <w:pPr>
        <w:pStyle w:val="Default"/>
        <w:jc w:val="both"/>
        <w:rPr>
          <w:rFonts w:ascii="Times New Roman" w:hAnsi="Times New Roman" w:cs="Times New Roman"/>
          <w:color w:val="auto"/>
          <w:sz w:val="20"/>
          <w:szCs w:val="20"/>
        </w:rPr>
      </w:pPr>
    </w:p>
    <w:p w:rsidR="006A526D" w:rsidRPr="00502B6F" w:rsidRDefault="006A526D" w:rsidP="006A526D">
      <w:pPr>
        <w:autoSpaceDE w:val="0"/>
        <w:autoSpaceDN w:val="0"/>
        <w:adjustRightInd w:val="0"/>
        <w:spacing w:after="0" w:line="240" w:lineRule="auto"/>
        <w:jc w:val="both"/>
        <w:rPr>
          <w:rFonts w:ascii="Times New Roman" w:hAnsi="Times New Roman" w:cs="Times New Roman"/>
          <w:i/>
          <w:color w:val="00B050"/>
          <w:sz w:val="20"/>
          <w:szCs w:val="20"/>
        </w:rPr>
      </w:pPr>
      <w:r w:rsidRPr="006A526D">
        <w:rPr>
          <w:rFonts w:ascii="Times New Roman" w:hAnsi="Times New Roman" w:cs="Times New Roman"/>
          <w:color w:val="00B050"/>
          <w:sz w:val="20"/>
          <w:szCs w:val="20"/>
        </w:rPr>
        <w:t>4. Wykonawca może w celu potwierdzenia spełniania warunków udziału w postępowaniu, polegać na zdolnościach technicznych lub zawodowych lub sytuacji finansowej lub ekonomicznej innych podmiotów, niezależnie od charakteru łączącego go z nim stosunków pr</w:t>
      </w:r>
      <w:r w:rsidR="00502B6F">
        <w:rPr>
          <w:rFonts w:ascii="Times New Roman" w:hAnsi="Times New Roman" w:cs="Times New Roman"/>
          <w:color w:val="00B050"/>
          <w:sz w:val="20"/>
          <w:szCs w:val="20"/>
        </w:rPr>
        <w:t xml:space="preserve">awnych (art. 22a ust. 1 ustawy) </w:t>
      </w:r>
      <w:r w:rsidR="00502B6F">
        <w:rPr>
          <w:rFonts w:ascii="Times New Roman" w:hAnsi="Times New Roman" w:cs="Times New Roman"/>
          <w:i/>
          <w:color w:val="00B050"/>
          <w:sz w:val="20"/>
          <w:szCs w:val="20"/>
        </w:rPr>
        <w:t>(jeżeli dotyczy)</w:t>
      </w:r>
    </w:p>
    <w:p w:rsidR="006A526D" w:rsidRPr="00502B6F" w:rsidRDefault="006A526D" w:rsidP="006A526D">
      <w:pPr>
        <w:autoSpaceDE w:val="0"/>
        <w:autoSpaceDN w:val="0"/>
        <w:adjustRightInd w:val="0"/>
        <w:spacing w:after="0" w:line="240" w:lineRule="auto"/>
        <w:jc w:val="both"/>
        <w:rPr>
          <w:rFonts w:ascii="Times New Roman" w:hAnsi="Times New Roman" w:cs="Times New Roman"/>
          <w:i/>
          <w:color w:val="00B050"/>
          <w:sz w:val="20"/>
          <w:szCs w:val="20"/>
        </w:rPr>
      </w:pPr>
      <w:r w:rsidRPr="006A526D">
        <w:rPr>
          <w:rFonts w:ascii="Times New Roman" w:hAnsi="Times New Roman" w:cs="Times New Roman"/>
          <w:color w:val="00B050"/>
          <w:sz w:val="20"/>
          <w:szCs w:val="20"/>
        </w:rPr>
        <w:t>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w:t>
      </w:r>
      <w:r w:rsidR="00502B6F">
        <w:rPr>
          <w:rFonts w:ascii="Times New Roman" w:hAnsi="Times New Roman" w:cs="Times New Roman"/>
          <w:color w:val="00B050"/>
          <w:sz w:val="20"/>
          <w:szCs w:val="20"/>
        </w:rPr>
        <w:t xml:space="preserve">mówienia (art.22a ust.2 ustawy) </w:t>
      </w:r>
      <w:r w:rsidR="00502B6F">
        <w:rPr>
          <w:rFonts w:ascii="Times New Roman" w:hAnsi="Times New Roman" w:cs="Times New Roman"/>
          <w:i/>
          <w:color w:val="00B050"/>
          <w:sz w:val="20"/>
          <w:szCs w:val="20"/>
        </w:rPr>
        <w:t>(jeżeli dotyczy)</w:t>
      </w:r>
    </w:p>
    <w:p w:rsidR="006A526D" w:rsidRPr="006A526D" w:rsidRDefault="006A526D" w:rsidP="006A526D">
      <w:pPr>
        <w:autoSpaceDE w:val="0"/>
        <w:autoSpaceDN w:val="0"/>
        <w:adjustRightInd w:val="0"/>
        <w:spacing w:after="0" w:line="240" w:lineRule="auto"/>
        <w:jc w:val="both"/>
        <w:rPr>
          <w:rFonts w:ascii="Times New Roman" w:hAnsi="Times New Roman" w:cs="Times New Roman"/>
          <w:color w:val="00B050"/>
          <w:sz w:val="20"/>
          <w:szCs w:val="20"/>
        </w:rPr>
      </w:pPr>
      <w:r w:rsidRPr="006A526D">
        <w:rPr>
          <w:rFonts w:ascii="Times New Roman" w:hAnsi="Times New Roman" w:cs="Times New Roman"/>
          <w:color w:val="00B050"/>
          <w:sz w:val="20"/>
          <w:szCs w:val="20"/>
        </w:rPr>
        <w:t>6.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art.24 ust.1 pkt.13-22 ustawy.</w:t>
      </w:r>
    </w:p>
    <w:p w:rsidR="006A526D" w:rsidRPr="00502B6F" w:rsidRDefault="006A526D" w:rsidP="006A526D">
      <w:pPr>
        <w:spacing w:after="0" w:line="240" w:lineRule="auto"/>
        <w:jc w:val="both"/>
        <w:rPr>
          <w:rFonts w:ascii="Times New Roman" w:hAnsi="Times New Roman" w:cs="Times New Roman"/>
          <w:bCs/>
          <w:i/>
          <w:color w:val="00B050"/>
          <w:spacing w:val="-1"/>
          <w:sz w:val="20"/>
          <w:szCs w:val="20"/>
        </w:rPr>
      </w:pPr>
      <w:r w:rsidRPr="006A526D">
        <w:rPr>
          <w:rFonts w:ascii="Times New Roman" w:hAnsi="Times New Roman" w:cs="Times New Roman"/>
          <w:b/>
          <w:bCs/>
          <w:color w:val="00B050"/>
          <w:spacing w:val="-1"/>
          <w:sz w:val="20"/>
          <w:szCs w:val="20"/>
        </w:rPr>
        <w:t xml:space="preserve">W odniesieniu do warunków dotyczących wykształcenia, kwalifikacji zawodowych lub </w:t>
      </w:r>
      <w:r w:rsidRPr="006A526D">
        <w:rPr>
          <w:rFonts w:ascii="Times New Roman" w:hAnsi="Times New Roman" w:cs="Times New Roman"/>
          <w:b/>
          <w:bCs/>
          <w:color w:val="00B050"/>
          <w:spacing w:val="-1"/>
          <w:sz w:val="20"/>
          <w:szCs w:val="20"/>
          <w:u w:val="single"/>
        </w:rPr>
        <w:t>doświadczenia</w:t>
      </w:r>
      <w:r w:rsidRPr="006A526D">
        <w:rPr>
          <w:rFonts w:ascii="Times New Roman" w:hAnsi="Times New Roman" w:cs="Times New Roman"/>
          <w:b/>
          <w:bCs/>
          <w:color w:val="00B050"/>
          <w:spacing w:val="-1"/>
          <w:sz w:val="20"/>
          <w:szCs w:val="20"/>
        </w:rPr>
        <w:t xml:space="preserve">, Wykonawcy mogą polegać na zdolnościach innych podmiotów, jeśli </w:t>
      </w:r>
      <w:r w:rsidRPr="006A526D">
        <w:rPr>
          <w:rFonts w:ascii="Times New Roman" w:hAnsi="Times New Roman" w:cs="Times New Roman"/>
          <w:b/>
          <w:bCs/>
          <w:color w:val="00B050"/>
          <w:spacing w:val="-1"/>
          <w:sz w:val="20"/>
          <w:szCs w:val="20"/>
          <w:u w:val="single"/>
        </w:rPr>
        <w:t>podmioty te zrealizują roboty budowlane</w:t>
      </w:r>
      <w:r w:rsidRPr="006A526D">
        <w:rPr>
          <w:rFonts w:ascii="Times New Roman" w:hAnsi="Times New Roman" w:cs="Times New Roman"/>
          <w:b/>
          <w:bCs/>
          <w:color w:val="00B050"/>
          <w:spacing w:val="-1"/>
          <w:sz w:val="20"/>
          <w:szCs w:val="20"/>
        </w:rPr>
        <w:t xml:space="preserve"> lub usługi, do realizacji których te zdolno</w:t>
      </w:r>
      <w:r w:rsidR="00502B6F">
        <w:rPr>
          <w:rFonts w:ascii="Times New Roman" w:hAnsi="Times New Roman" w:cs="Times New Roman"/>
          <w:b/>
          <w:bCs/>
          <w:color w:val="00B050"/>
          <w:spacing w:val="-1"/>
          <w:sz w:val="20"/>
          <w:szCs w:val="20"/>
        </w:rPr>
        <w:t xml:space="preserve">ści są wymagane </w:t>
      </w:r>
      <w:r w:rsidR="00502B6F">
        <w:rPr>
          <w:rFonts w:ascii="Times New Roman" w:hAnsi="Times New Roman" w:cs="Times New Roman"/>
          <w:bCs/>
          <w:i/>
          <w:color w:val="00B050"/>
          <w:spacing w:val="-1"/>
          <w:sz w:val="20"/>
          <w:szCs w:val="20"/>
        </w:rPr>
        <w:t>(jeżeli dotyczy)</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502B6F" w:rsidP="006A526D">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7</w:t>
      </w:r>
      <w:r w:rsidR="006A526D" w:rsidRPr="006F25E6">
        <w:rPr>
          <w:rFonts w:ascii="Times New Roman" w:hAnsi="Times New Roman" w:cs="Times New Roman"/>
          <w:color w:val="auto"/>
          <w:sz w:val="20"/>
          <w:szCs w:val="20"/>
        </w:rPr>
        <w:t xml:space="preserve">.W przypadku Wykonawców wspólnie ubiegających się o udzielenie zamówienia wymaga się, aby przynajmniej jeden z Wykonawców (lub wspólnie) spełniał wymagania, o których mowa  w pkt. </w:t>
      </w:r>
      <w:r w:rsidR="006A526D" w:rsidRPr="00502B6F">
        <w:rPr>
          <w:rFonts w:ascii="Times New Roman" w:hAnsi="Times New Roman" w:cs="Times New Roman"/>
          <w:color w:val="FF0000"/>
          <w:sz w:val="20"/>
          <w:szCs w:val="20"/>
        </w:rPr>
        <w:t>2.</w:t>
      </w:r>
      <w:r w:rsidRPr="00502B6F">
        <w:rPr>
          <w:rFonts w:ascii="Times New Roman" w:hAnsi="Times New Roman" w:cs="Times New Roman"/>
          <w:color w:val="FF0000"/>
          <w:sz w:val="20"/>
          <w:szCs w:val="20"/>
        </w:rPr>
        <w:t>1</w:t>
      </w:r>
      <w:r w:rsidR="006A526D" w:rsidRPr="00502B6F">
        <w:rPr>
          <w:rFonts w:ascii="Times New Roman" w:hAnsi="Times New Roman" w:cs="Times New Roman"/>
          <w:color w:val="FF0000"/>
          <w:sz w:val="20"/>
          <w:szCs w:val="20"/>
        </w:rPr>
        <w:t xml:space="preserve">. niniejszego </w:t>
      </w:r>
      <w:r w:rsidR="006A526D" w:rsidRPr="006F25E6">
        <w:rPr>
          <w:rFonts w:ascii="Times New Roman" w:hAnsi="Times New Roman" w:cs="Times New Roman"/>
          <w:color w:val="auto"/>
          <w:sz w:val="20"/>
          <w:szCs w:val="20"/>
        </w:rPr>
        <w:t>rozdziału SIWZ. W przypadku konsorcjum żaden z Wykonawców wspólnie ubiegających się o udzielenie zamówienia nie może podlegać wykluczeniu na podstawie art. 24 ust. 1  ustawy.</w:t>
      </w:r>
    </w:p>
    <w:p w:rsidR="006A526D" w:rsidRPr="006F25E6" w:rsidRDefault="006A526D" w:rsidP="006A526D">
      <w:pPr>
        <w:pStyle w:val="Default"/>
        <w:ind w:left="284" w:hanging="284"/>
        <w:jc w:val="both"/>
        <w:rPr>
          <w:rFonts w:ascii="Times New Roman" w:hAnsi="Times New Roman" w:cs="Times New Roman"/>
          <w:color w:val="auto"/>
          <w:sz w:val="20"/>
          <w:szCs w:val="20"/>
        </w:rPr>
      </w:pPr>
    </w:p>
    <w:p w:rsidR="006A526D" w:rsidRPr="006F25E6" w:rsidRDefault="009755FF" w:rsidP="006A526D">
      <w:pPr>
        <w:pStyle w:val="Default"/>
        <w:jc w:val="both"/>
        <w:rPr>
          <w:rFonts w:ascii="Times New Roman" w:hAnsi="Times New Roman" w:cs="Times New Roman"/>
          <w:color w:val="auto"/>
          <w:sz w:val="20"/>
          <w:szCs w:val="20"/>
        </w:rPr>
      </w:pPr>
      <w:r>
        <w:rPr>
          <w:rFonts w:ascii="Times New Roman" w:hAnsi="Times New Roman" w:cs="Times New Roman"/>
          <w:b/>
          <w:color w:val="auto"/>
          <w:sz w:val="20"/>
          <w:szCs w:val="20"/>
        </w:rPr>
        <w:t>8</w:t>
      </w:r>
      <w:r w:rsidR="006A526D" w:rsidRPr="006F25E6">
        <w:rPr>
          <w:rFonts w:ascii="Times New Roman" w:hAnsi="Times New Roman" w:cs="Times New Roman"/>
          <w:b/>
          <w:color w:val="auto"/>
          <w:sz w:val="20"/>
          <w:szCs w:val="20"/>
        </w:rPr>
        <w:t>.</w:t>
      </w:r>
      <w:r w:rsidR="006A526D" w:rsidRPr="006F25E6">
        <w:rPr>
          <w:rFonts w:ascii="Times New Roman" w:hAnsi="Times New Roman" w:cs="Times New Roman"/>
          <w:color w:val="auto"/>
          <w:sz w:val="20"/>
          <w:szCs w:val="20"/>
        </w:rPr>
        <w:t xml:space="preserve"> Wykonawca może powierzyć wykonanie części zamówienia podwykonawcom. Zamawiający żąda wskazania przez Wykonawcę w ofercie części zamówienia, których wykonanie zamierza powierzyć podwykonawcom </w:t>
      </w:r>
      <w:r w:rsidR="006A526D">
        <w:rPr>
          <w:rFonts w:ascii="Times New Roman" w:hAnsi="Times New Roman" w:cs="Times New Roman"/>
          <w:color w:val="auto"/>
          <w:sz w:val="20"/>
          <w:szCs w:val="20"/>
        </w:rPr>
        <w:br/>
      </w:r>
      <w:r w:rsidR="006A526D" w:rsidRPr="006F25E6">
        <w:rPr>
          <w:rFonts w:ascii="Times New Roman" w:hAnsi="Times New Roman" w:cs="Times New Roman"/>
          <w:color w:val="auto"/>
          <w:sz w:val="20"/>
          <w:szCs w:val="20"/>
        </w:rPr>
        <w:t>i podania przez wykonawcę firm podwykonawców.</w:t>
      </w:r>
    </w:p>
    <w:p w:rsidR="006A526D" w:rsidRPr="006F25E6" w:rsidRDefault="006A526D" w:rsidP="006A526D">
      <w:pPr>
        <w:pStyle w:val="Default"/>
        <w:jc w:val="both"/>
        <w:rPr>
          <w:rFonts w:ascii="Times New Roman" w:hAnsi="Times New Roman" w:cs="Times New Roman"/>
          <w:color w:val="auto"/>
          <w:sz w:val="20"/>
          <w:szCs w:val="20"/>
        </w:rPr>
      </w:pPr>
      <w:r w:rsidRPr="006F25E6">
        <w:rPr>
          <w:rFonts w:ascii="Times New Roman" w:hAnsi="Times New Roman" w:cs="Times New Roman"/>
          <w:color w:val="auto"/>
          <w:sz w:val="20"/>
          <w:szCs w:val="20"/>
        </w:rPr>
        <w:t xml:space="preserve">Udział podwykonawców w realizacji zamówienia lub zmiana podwykonawcy lub powierzenie wykonania części zamówienia w trakcie realizacji zamówienia został uregulowany w przepisach art. 36b i 36ba ustawy. </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V.A. PODSTAWY WYKLUCZENIA, O KTÓRYCH MOWA W ART. 24 UST. 1 i UST. 5</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1. Z postępowania o udzielenie zamówienia wyklucza się:</w:t>
      </w: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 Wykonawcę, który nie wykazał spełniania warunków udziału w postępowaniu lub nie został zaproszony do negocjacji lub złożenia ofert wstępnych albo ofert, lub nie wykazał braku podstaw wykluczenia.</w:t>
      </w: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 xml:space="preserve">- Wykonawcę na podstawie przesłanek  określonych w przepisach art. 24 ust. 1 pkt 13 – 23 ustawy </w:t>
      </w:r>
      <w:proofErr w:type="spellStart"/>
      <w:r w:rsidRPr="006F25E6">
        <w:rPr>
          <w:rFonts w:ascii="Times New Roman" w:hAnsi="Times New Roman" w:cs="Times New Roman"/>
          <w:bCs/>
          <w:spacing w:val="-1"/>
          <w:sz w:val="20"/>
          <w:szCs w:val="20"/>
        </w:rPr>
        <w:t>Pzp</w:t>
      </w:r>
      <w:proofErr w:type="spellEnd"/>
    </w:p>
    <w:p w:rsidR="006A526D" w:rsidRPr="006F25E6" w:rsidRDefault="006A526D" w:rsidP="006A526D">
      <w:pPr>
        <w:spacing w:after="0" w:line="240" w:lineRule="auto"/>
        <w:jc w:val="both"/>
        <w:rPr>
          <w:rFonts w:ascii="Times New Roman" w:hAnsi="Times New Roman" w:cs="Times New Roman"/>
          <w:bCs/>
          <w:spacing w:val="-1"/>
          <w:sz w:val="20"/>
          <w:szCs w:val="20"/>
        </w:rPr>
      </w:pP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Cs/>
          <w:spacing w:val="-1"/>
          <w:sz w:val="20"/>
          <w:szCs w:val="20"/>
        </w:rPr>
        <w:t xml:space="preserve">2. </w:t>
      </w:r>
      <w:r w:rsidRPr="006F25E6">
        <w:rPr>
          <w:rFonts w:ascii="Times New Roman" w:hAnsi="Times New Roman" w:cs="Times New Roman"/>
          <w:b/>
          <w:bCs/>
          <w:spacing w:val="-1"/>
          <w:sz w:val="20"/>
          <w:szCs w:val="20"/>
        </w:rPr>
        <w:t xml:space="preserve">Zamawiający przewiduje również wykluczenie Wykonawcy na podstawie przesłanek określonych w art. 24 ust 5 pkt 1 ustawy </w:t>
      </w:r>
      <w:proofErr w:type="spellStart"/>
      <w:r w:rsidRPr="006F25E6">
        <w:rPr>
          <w:rFonts w:ascii="Times New Roman" w:hAnsi="Times New Roman" w:cs="Times New Roman"/>
          <w:b/>
          <w:bCs/>
          <w:spacing w:val="-1"/>
          <w:sz w:val="20"/>
          <w:szCs w:val="20"/>
        </w:rPr>
        <w:t>Pzp</w:t>
      </w:r>
      <w:proofErr w:type="spellEnd"/>
    </w:p>
    <w:p w:rsidR="006A526D" w:rsidRPr="006F25E6" w:rsidRDefault="006A526D" w:rsidP="006A526D">
      <w:pPr>
        <w:spacing w:after="0" w:line="240" w:lineRule="auto"/>
        <w:jc w:val="both"/>
        <w:rPr>
          <w:rFonts w:ascii="Times New Roman" w:hAnsi="Times New Roman" w:cs="Times New Roman"/>
          <w:b/>
          <w:bCs/>
          <w:spacing w:val="-1"/>
          <w:sz w:val="20"/>
          <w:szCs w:val="20"/>
        </w:rPr>
      </w:pP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3. Ofertę Wykonawcy wykluczonego uznaje się za odrzuconą.</w:t>
      </w:r>
    </w:p>
    <w:p w:rsidR="006A526D" w:rsidRPr="006F25E6" w:rsidRDefault="006A526D" w:rsidP="006A526D">
      <w:pPr>
        <w:spacing w:after="0" w:line="240" w:lineRule="auto"/>
        <w:jc w:val="both"/>
        <w:rPr>
          <w:rFonts w:ascii="Times New Roman" w:hAnsi="Times New Roman" w:cs="Times New Roman"/>
          <w:b/>
          <w:bCs/>
          <w:spacing w:val="-1"/>
          <w:sz w:val="20"/>
          <w:szCs w:val="20"/>
        </w:rPr>
      </w:pP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Cs/>
          <w:spacing w:val="-1"/>
          <w:sz w:val="20"/>
          <w:szCs w:val="20"/>
        </w:rPr>
        <w:t>4. Wykonawca, który podlega wykluczeniu na podstawie art. 24 ust. 1 pkt 13 i 14 oraz 16-20 lub ust. 5</w:t>
      </w:r>
      <w:r>
        <w:rPr>
          <w:rFonts w:ascii="Times New Roman" w:hAnsi="Times New Roman" w:cs="Times New Roman"/>
          <w:bCs/>
          <w:spacing w:val="-1"/>
          <w:sz w:val="20"/>
          <w:szCs w:val="20"/>
        </w:rPr>
        <w:t xml:space="preserve"> pkt 1</w:t>
      </w:r>
      <w:r w:rsidRPr="006F25E6">
        <w:rPr>
          <w:rFonts w:ascii="Times New Roman" w:hAnsi="Times New Roman" w:cs="Times New Roman"/>
          <w:bCs/>
          <w:spacing w:val="-1"/>
          <w:sz w:val="20"/>
          <w:szCs w:val="20"/>
        </w:rPr>
        <w:t xml:space="preserve">, może przedstawić dowody na to, że podjęte przez niego środki są wystarczające do wykazania jego rzetelności, </w:t>
      </w:r>
      <w:r w:rsidRPr="006F25E6">
        <w:rPr>
          <w:rFonts w:ascii="Times New Roman" w:hAnsi="Times New Roman" w:cs="Times New Roman"/>
          <w:bCs/>
          <w:spacing w:val="-1"/>
          <w:sz w:val="20"/>
          <w:szCs w:val="20"/>
        </w:rPr>
        <w:br/>
        <w:t>w szczególności udowodnić naprawienie szkody wyrządzonej przestępstwem lub przestępstwem skarbowym, zadośćuczynienie pieniężne za doznana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VI. WYKAZ OŚWIADCZEŃ LUB DOKUMENTÓW, POTWIERDZAJĄCYCH SPEŁNIANIE WARUNKÓW UDZIAŁU W POSTĘPOWANIU ORAZ BRAK PODSTAW WYKLUCZENIA</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6A526D" w:rsidP="006A526D">
      <w:pPr>
        <w:pStyle w:val="Default"/>
        <w:jc w:val="both"/>
        <w:rPr>
          <w:rFonts w:ascii="Times New Roman" w:hAnsi="Times New Roman" w:cs="Times New Roman"/>
          <w:b/>
          <w:color w:val="auto"/>
          <w:sz w:val="20"/>
          <w:szCs w:val="20"/>
        </w:rPr>
      </w:pPr>
      <w:r w:rsidRPr="006F25E6">
        <w:rPr>
          <w:rFonts w:ascii="Times New Roman" w:hAnsi="Times New Roman" w:cs="Times New Roman"/>
          <w:b/>
          <w:color w:val="auto"/>
          <w:sz w:val="20"/>
          <w:szCs w:val="20"/>
        </w:rPr>
        <w:t xml:space="preserve">W przedmiotowym postępowaniu Zamawiający zamierza zastosować procedury, o których mowa </w:t>
      </w:r>
      <w:r>
        <w:rPr>
          <w:rFonts w:ascii="Times New Roman" w:hAnsi="Times New Roman" w:cs="Times New Roman"/>
          <w:b/>
          <w:color w:val="auto"/>
          <w:sz w:val="20"/>
          <w:szCs w:val="20"/>
        </w:rPr>
        <w:br/>
        <w:t xml:space="preserve">w </w:t>
      </w:r>
      <w:r w:rsidRPr="006F25E6">
        <w:rPr>
          <w:rFonts w:ascii="Times New Roman" w:hAnsi="Times New Roman" w:cs="Times New Roman"/>
          <w:b/>
          <w:color w:val="auto"/>
          <w:sz w:val="20"/>
          <w:szCs w:val="20"/>
        </w:rPr>
        <w:t>art. 24aa ustawy – tj. procedurę odwróconą dla przeprowadzenia niniejszego postępowania.</w:t>
      </w:r>
    </w:p>
    <w:p w:rsidR="006A526D" w:rsidRPr="006F25E6" w:rsidRDefault="006A526D" w:rsidP="006A526D">
      <w:pPr>
        <w:pStyle w:val="Default"/>
        <w:jc w:val="both"/>
        <w:rPr>
          <w:rFonts w:ascii="Times New Roman" w:hAnsi="Times New Roman" w:cs="Times New Roman"/>
          <w:b/>
          <w:color w:val="auto"/>
          <w:sz w:val="20"/>
          <w:szCs w:val="20"/>
        </w:rPr>
      </w:pPr>
    </w:p>
    <w:p w:rsidR="006A526D" w:rsidRPr="006F25E6" w:rsidRDefault="006A526D" w:rsidP="006A526D">
      <w:pPr>
        <w:pStyle w:val="Default"/>
        <w:jc w:val="both"/>
        <w:rPr>
          <w:rFonts w:ascii="Times New Roman" w:hAnsi="Times New Roman" w:cs="Times New Roman"/>
          <w:color w:val="auto"/>
          <w:sz w:val="20"/>
          <w:szCs w:val="20"/>
          <w:u w:val="single"/>
        </w:rPr>
      </w:pPr>
      <w:r w:rsidRPr="006F25E6">
        <w:rPr>
          <w:rFonts w:ascii="Times New Roman" w:hAnsi="Times New Roman" w:cs="Times New Roman"/>
          <w:color w:val="auto"/>
          <w:sz w:val="20"/>
          <w:szCs w:val="20"/>
          <w:u w:val="single"/>
        </w:rPr>
        <w:t>W procedurze odwróconej Zamawiający najpierw dokonuje oceny złożonych ofert, oceniając je pod katem kryteriów oceny, a następnie sprawdza, czy Wykonawca, którego oferta została oceniona jako najkorzystniejsza,  nie podlega wykluczeniu z postępowania oraz spełnia warunki udziału w przedmiotowym postępowaniu.</w:t>
      </w:r>
    </w:p>
    <w:p w:rsidR="006A526D" w:rsidRPr="006F25E6" w:rsidRDefault="006A526D" w:rsidP="006A526D">
      <w:pPr>
        <w:pStyle w:val="Default"/>
        <w:jc w:val="both"/>
        <w:rPr>
          <w:rFonts w:ascii="Times New Roman" w:hAnsi="Times New Roman" w:cs="Times New Roman"/>
          <w:color w:val="auto"/>
          <w:sz w:val="20"/>
          <w:szCs w:val="20"/>
          <w:u w:val="single"/>
        </w:rPr>
      </w:pPr>
      <w:r w:rsidRPr="006F25E6">
        <w:rPr>
          <w:rFonts w:ascii="Times New Roman" w:hAnsi="Times New Roman" w:cs="Times New Roman"/>
          <w:color w:val="auto"/>
          <w:sz w:val="20"/>
          <w:szCs w:val="20"/>
          <w:u w:val="single"/>
        </w:rPr>
        <w:t>Jeżeli Wykonawca, którego oferta została wybrana, uchyla się od zawarcia umowy lub nie wnosi wymaganego zabezpieczenia należytego wykonania umowy – Zamawiający może zbadać, czy nie podlega wykluczeniu oraz czy spełnia warunki udziału w postępowaniu wykonawca, który złożył ofertę najwyżej ocenioną spośród pozostałych ofert.</w:t>
      </w:r>
    </w:p>
    <w:p w:rsidR="006A526D" w:rsidRPr="006F25E6" w:rsidRDefault="006A526D" w:rsidP="006A526D">
      <w:pPr>
        <w:pStyle w:val="Default"/>
        <w:jc w:val="both"/>
        <w:rPr>
          <w:rFonts w:ascii="Times New Roman" w:hAnsi="Times New Roman" w:cs="Times New Roman"/>
          <w:color w:val="auto"/>
          <w:sz w:val="20"/>
          <w:szCs w:val="20"/>
          <w:u w:val="single"/>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 xml:space="preserve">6.1. </w:t>
      </w: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 xml:space="preserve">Wykaz oświadczeń, w celu wstępnego potwierdzenia, że wykonawca nie podlega wykluczeniu </w:t>
      </w:r>
      <w:r>
        <w:rPr>
          <w:rFonts w:ascii="Times New Roman" w:hAnsi="Times New Roman" w:cs="Times New Roman"/>
          <w:b/>
          <w:bCs/>
          <w:sz w:val="20"/>
          <w:szCs w:val="20"/>
        </w:rPr>
        <w:br/>
      </w:r>
      <w:r w:rsidRPr="006F25E6">
        <w:rPr>
          <w:rFonts w:ascii="Times New Roman" w:hAnsi="Times New Roman" w:cs="Times New Roman"/>
          <w:b/>
          <w:bCs/>
          <w:sz w:val="20"/>
          <w:szCs w:val="20"/>
        </w:rPr>
        <w:t xml:space="preserve">z postępowania oraz spełnia warunki udziału w postępowaniu, określone przez Zamawiającego </w:t>
      </w:r>
      <w:r>
        <w:rPr>
          <w:rFonts w:ascii="Times New Roman" w:hAnsi="Times New Roman" w:cs="Times New Roman"/>
          <w:b/>
          <w:bCs/>
          <w:sz w:val="20"/>
          <w:szCs w:val="20"/>
        </w:rPr>
        <w:br/>
      </w:r>
      <w:r w:rsidRPr="006F25E6">
        <w:rPr>
          <w:rFonts w:ascii="Times New Roman" w:hAnsi="Times New Roman" w:cs="Times New Roman"/>
          <w:b/>
          <w:bCs/>
          <w:sz w:val="20"/>
          <w:szCs w:val="20"/>
        </w:rPr>
        <w:t>w niniejszej SIWZ i ogłoszeniu o zamówieniu (wymagane oświadczenia należy złożyć wraz z ofertą) :</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1) oświadczenie o braku podstaw do wykluczenia z postępowania – składane na podstawie art.25a ust.1 pkt 1 ustawy, aktualne na dzień składania ofert, zgodne ze wzorem załącznika nr 3 do SIWZ, stanowiące wstępne potwierdzenie, że wykonawca nie podlega wykluczeniu z postępowania z powodu wystąpienia przesłanek, o których mowa w art.24 ust. 1 pkt 12-23 </w:t>
      </w:r>
      <w:r w:rsidRPr="00A10ECF">
        <w:rPr>
          <w:rFonts w:ascii="Times New Roman" w:hAnsi="Times New Roman" w:cs="Times New Roman"/>
          <w:color w:val="FF0000"/>
          <w:sz w:val="20"/>
          <w:szCs w:val="20"/>
        </w:rPr>
        <w:t xml:space="preserve">i art. 24 ust. 5 pkt </w:t>
      </w:r>
      <w:r>
        <w:rPr>
          <w:rFonts w:ascii="Times New Roman" w:hAnsi="Times New Roman" w:cs="Times New Roman"/>
          <w:sz w:val="20"/>
          <w:szCs w:val="20"/>
        </w:rPr>
        <w:t>1</w:t>
      </w:r>
      <w:r w:rsidRPr="006F25E6">
        <w:rPr>
          <w:rFonts w:ascii="Times New Roman" w:hAnsi="Times New Roman" w:cs="Times New Roman"/>
          <w:sz w:val="20"/>
          <w:szCs w:val="20"/>
        </w:rPr>
        <w:t xml:space="preserve">ustawy </w:t>
      </w:r>
      <w:proofErr w:type="spellStart"/>
      <w:r w:rsidRPr="006F25E6">
        <w:rPr>
          <w:rFonts w:ascii="Times New Roman" w:hAnsi="Times New Roman" w:cs="Times New Roman"/>
          <w:sz w:val="20"/>
          <w:szCs w:val="20"/>
        </w:rPr>
        <w:t>Pzp</w:t>
      </w:r>
      <w:proofErr w:type="spellEnd"/>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2) oświadczenie o spełnianiu warunków udziału w postępowaniu – składane na podstawie art. 25a ust.1 pkt 1 ustawy, aktualne na dzień składania ofert, zgodne ze wzorem załącznika nr 4 do SIWZ, stanowiące wstępne potwierdzenie, że wykonawca spełnia warunki udziału w postępowaniu, określone przez Zamawiającego w SIWZ </w:t>
      </w:r>
    </w:p>
    <w:p w:rsidR="006A526D" w:rsidRPr="006F25E6" w:rsidRDefault="006A526D" w:rsidP="006A526D">
      <w:pPr>
        <w:pStyle w:val="Default"/>
        <w:jc w:val="both"/>
        <w:rPr>
          <w:rFonts w:ascii="Times New Roman" w:hAnsi="Times New Roman" w:cs="Times New Roman"/>
          <w:b/>
          <w:bCs/>
          <w:color w:val="auto"/>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6.2.</w:t>
      </w: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Dokumenty dotyczące przynależności do Grupy Kapitałowej, w celu wykazania braku podstaw do wykluczenia z postępowania na podstawie art. 24 ust. 1 pkt. 23) ustawy :</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1) zgodnie z art.24 ust.11 ustawy – wykonawca w terminie 3 dni od dnia zamieszczenia na stronie internetowej Zamawiającego informacji, o której mowa w art. 86 ust. 5 ustawy, przekazuje zamawiającemu oświadczenie o przynależności lub braku przynależności do tej samej grupy kapitałowej (wzór oświadczenia stanowi załącznik nr 5 do SIWZ).</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Wraz ze złożeniem oświadczenia, wykonawca może przedstawić dowody, że powiązania z innym wykonawcą nie prowadzą do zakłócenia konkurencji w postępowaniu o udzielenie zamówienia.</w:t>
      </w:r>
    </w:p>
    <w:p w:rsidR="006A526D" w:rsidRPr="006F25E6" w:rsidRDefault="006A526D" w:rsidP="006A526D">
      <w:pPr>
        <w:pStyle w:val="Default"/>
        <w:jc w:val="both"/>
        <w:rPr>
          <w:rFonts w:ascii="Times New Roman" w:hAnsi="Times New Roman" w:cs="Times New Roman"/>
          <w:b/>
          <w:color w:val="auto"/>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6.3.</w:t>
      </w: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Wykaz oświadczeń lub dokumentów, składanych przez wykonawcę w postępowaniu jedynie na wezwanie</w:t>
      </w: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i/>
          <w:sz w:val="20"/>
          <w:szCs w:val="20"/>
        </w:rPr>
      </w:pPr>
      <w:r w:rsidRPr="006F25E6">
        <w:rPr>
          <w:rFonts w:ascii="Times New Roman" w:hAnsi="Times New Roman" w:cs="Times New Roman"/>
          <w:b/>
          <w:bCs/>
          <w:sz w:val="20"/>
          <w:szCs w:val="20"/>
        </w:rPr>
        <w:t xml:space="preserve">Zamawiającego - potwierdzających brak podstaw do wykluczenia wykonawcy z postępowania, </w:t>
      </w:r>
      <w:r w:rsidRPr="006F25E6">
        <w:rPr>
          <w:rFonts w:ascii="Times New Roman" w:hAnsi="Times New Roman" w:cs="Times New Roman"/>
          <w:b/>
          <w:bCs/>
          <w:i/>
          <w:sz w:val="20"/>
          <w:szCs w:val="20"/>
        </w:rPr>
        <w:t>(oprócz oświadczenia, o którym mowa w pkt. 6.1. ust. 1 . SIWZ):</w:t>
      </w: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i/>
          <w:sz w:val="20"/>
          <w:szCs w:val="20"/>
        </w:rPr>
      </w:pPr>
      <w:r w:rsidRPr="006F25E6">
        <w:rPr>
          <w:rFonts w:ascii="Times New Roman" w:hAnsi="Times New Roman" w:cs="Times New Roman"/>
          <w:bCs/>
          <w:i/>
          <w:sz w:val="20"/>
          <w:szCs w:val="20"/>
        </w:rPr>
        <w:t xml:space="preserve">w celu potwierdzenia okoliczności, o których </w:t>
      </w:r>
      <w:r w:rsidRPr="006F25E6">
        <w:rPr>
          <w:rFonts w:ascii="Times New Roman" w:hAnsi="Times New Roman" w:cs="Times New Roman"/>
          <w:i/>
          <w:sz w:val="20"/>
          <w:szCs w:val="20"/>
        </w:rPr>
        <w:t xml:space="preserve">mowa w art.25 ust.1 pkt.3 ustawy </w:t>
      </w:r>
    </w:p>
    <w:p w:rsidR="006A526D" w:rsidRPr="006F25E6" w:rsidRDefault="006A526D" w:rsidP="006A526D">
      <w:pPr>
        <w:spacing w:after="0" w:line="240" w:lineRule="auto"/>
        <w:jc w:val="both"/>
        <w:rPr>
          <w:rFonts w:ascii="Times New Roman" w:hAnsi="Times New Roman" w:cs="Times New Roman"/>
          <w:b/>
          <w:bCs/>
          <w:spacing w:val="-1"/>
          <w:sz w:val="20"/>
          <w:szCs w:val="20"/>
        </w:rPr>
      </w:pP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Zamawiający żąda następujących dokumentów:</w:t>
      </w:r>
    </w:p>
    <w:p w:rsidR="006A526D" w:rsidRPr="006F25E6" w:rsidRDefault="006A526D" w:rsidP="006A526D">
      <w:pPr>
        <w:spacing w:after="0" w:line="240" w:lineRule="auto"/>
        <w:jc w:val="both"/>
        <w:rPr>
          <w:rFonts w:ascii="Times New Roman" w:hAnsi="Times New Roman" w:cs="Times New Roman"/>
          <w:b/>
          <w:bCs/>
          <w:spacing w:val="-1"/>
          <w:sz w:val="20"/>
          <w:szCs w:val="20"/>
        </w:rPr>
      </w:pPr>
    </w:p>
    <w:p w:rsidR="006A526D" w:rsidRPr="006F25E6" w:rsidRDefault="006A526D" w:rsidP="006A526D">
      <w:pPr>
        <w:pStyle w:val="Akapitzlist"/>
        <w:numPr>
          <w:ilvl w:val="0"/>
          <w:numId w:val="11"/>
        </w:num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informacji z Krajowego Rejestru Karnego w zakresie określonym w art. 24 ust. 1 pkt 13, 14  i 21 ustawy</w:t>
      </w:r>
      <w:r>
        <w:rPr>
          <w:rFonts w:ascii="Times New Roman" w:hAnsi="Times New Roman" w:cs="Times New Roman"/>
          <w:sz w:val="20"/>
          <w:szCs w:val="20"/>
        </w:rPr>
        <w:t xml:space="preserve"> </w:t>
      </w:r>
      <w:r w:rsidRPr="006F25E6">
        <w:rPr>
          <w:rFonts w:ascii="Times New Roman" w:hAnsi="Times New Roman" w:cs="Times New Roman"/>
          <w:sz w:val="20"/>
          <w:szCs w:val="20"/>
        </w:rPr>
        <w:t>wystawionej nie wcześniej niż 6 miesięcy przed upływem terminu składania ofert;</w:t>
      </w:r>
    </w:p>
    <w:p w:rsidR="006A526D" w:rsidRPr="000C0541" w:rsidRDefault="006A526D" w:rsidP="006A526D">
      <w:pPr>
        <w:spacing w:after="0" w:line="240" w:lineRule="auto"/>
        <w:rPr>
          <w:rFonts w:ascii="Times New Roman" w:hAnsi="Times New Roman" w:cs="Times New Roman"/>
          <w:sz w:val="20"/>
          <w:szCs w:val="20"/>
        </w:rPr>
      </w:pPr>
    </w:p>
    <w:p w:rsidR="006A526D" w:rsidRPr="006F25E6" w:rsidRDefault="006A526D" w:rsidP="006A526D">
      <w:pPr>
        <w:pStyle w:val="Akapitzlist"/>
        <w:numPr>
          <w:ilvl w:val="0"/>
          <w:numId w:val="11"/>
        </w:num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6A526D" w:rsidRPr="006F25E6" w:rsidRDefault="006A526D" w:rsidP="006A526D">
      <w:pPr>
        <w:spacing w:after="0" w:line="240" w:lineRule="auto"/>
        <w:rPr>
          <w:rFonts w:ascii="Times New Roman" w:hAnsi="Times New Roman" w:cs="Times New Roman"/>
          <w:sz w:val="20"/>
          <w:szCs w:val="20"/>
        </w:rPr>
      </w:pPr>
    </w:p>
    <w:p w:rsidR="006A526D" w:rsidRPr="006F25E6" w:rsidRDefault="006A526D" w:rsidP="006A526D">
      <w:pPr>
        <w:pStyle w:val="Akapitzlist"/>
        <w:numPr>
          <w:ilvl w:val="0"/>
          <w:numId w:val="11"/>
        </w:num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6A526D" w:rsidRPr="006F25E6" w:rsidRDefault="006A526D" w:rsidP="006A526D">
      <w:pPr>
        <w:pStyle w:val="Akapitzlist"/>
        <w:spacing w:after="0" w:line="240" w:lineRule="auto"/>
        <w:jc w:val="both"/>
        <w:rPr>
          <w:rFonts w:ascii="Times New Roman" w:hAnsi="Times New Roman" w:cs="Times New Roman"/>
          <w:sz w:val="20"/>
          <w:szCs w:val="20"/>
        </w:rPr>
      </w:pPr>
    </w:p>
    <w:p w:rsidR="006A526D" w:rsidRPr="006F25E6" w:rsidRDefault="006A526D" w:rsidP="006A526D">
      <w:pPr>
        <w:pStyle w:val="Akapitzlist"/>
        <w:numPr>
          <w:ilvl w:val="0"/>
          <w:numId w:val="11"/>
        </w:num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oświadczenia wykonawcy o braku orzeczenia wobec niego tytułem środka zapobiegawczego zakazu ubiegania się o zamówienia publiczne;</w:t>
      </w:r>
    </w:p>
    <w:p w:rsidR="006A526D" w:rsidRPr="006F25E6" w:rsidRDefault="006A526D" w:rsidP="006A526D">
      <w:pPr>
        <w:pStyle w:val="Default"/>
        <w:jc w:val="both"/>
        <w:rPr>
          <w:rFonts w:ascii="Times New Roman" w:hAnsi="Times New Roman" w:cs="Times New Roman"/>
          <w:b/>
          <w:color w:val="auto"/>
          <w:sz w:val="20"/>
          <w:szCs w:val="20"/>
        </w:rPr>
      </w:pPr>
    </w:p>
    <w:p w:rsidR="006A526D" w:rsidRPr="006F25E6" w:rsidRDefault="006A526D" w:rsidP="006A526D">
      <w:pPr>
        <w:pStyle w:val="Default"/>
        <w:jc w:val="both"/>
        <w:rPr>
          <w:rFonts w:ascii="Times New Roman" w:hAnsi="Times New Roman" w:cs="Times New Roman"/>
          <w:b/>
          <w:color w:val="auto"/>
          <w:sz w:val="20"/>
          <w:szCs w:val="20"/>
          <w:u w:val="single"/>
        </w:rPr>
      </w:pPr>
      <w:r w:rsidRPr="006F25E6">
        <w:rPr>
          <w:rFonts w:ascii="Times New Roman" w:hAnsi="Times New Roman" w:cs="Times New Roman"/>
          <w:b/>
          <w:color w:val="auto"/>
          <w:sz w:val="20"/>
          <w:szCs w:val="20"/>
          <w:u w:val="single"/>
        </w:rPr>
        <w:t>Zamawiający żąda przedłożenia powyżej wskazanych dokumentów przez Wykonawcę w odniesieniu do Wykonawcy i do podmiotu, na zasobach którego polega Wykonawca.</w:t>
      </w:r>
    </w:p>
    <w:p w:rsidR="006A526D" w:rsidRPr="006F25E6" w:rsidRDefault="006A526D" w:rsidP="006A526D">
      <w:pPr>
        <w:pStyle w:val="Default"/>
        <w:jc w:val="both"/>
        <w:rPr>
          <w:rFonts w:ascii="Times New Roman" w:hAnsi="Times New Roman" w:cs="Times New Roman"/>
          <w:b/>
          <w:color w:val="auto"/>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6.4.</w:t>
      </w: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i/>
          <w:sz w:val="20"/>
          <w:szCs w:val="20"/>
        </w:rPr>
      </w:pPr>
      <w:r w:rsidRPr="006F25E6">
        <w:rPr>
          <w:rFonts w:ascii="Times New Roman" w:hAnsi="Times New Roman" w:cs="Times New Roman"/>
          <w:b/>
          <w:bCs/>
          <w:sz w:val="20"/>
          <w:szCs w:val="20"/>
        </w:rPr>
        <w:t xml:space="preserve">Wykaz oświadczeń lub dokumentów, składanych przez wykonawcę w postępowaniu jedynie na wezwanie zamawiającego - potwierdzających spełnianie przez wykonawcę warunków udziału w postępowaniu dotyczących zdolności technicznej lub zawodowej, określonych przez zamawiającego w  rozdz. V pkt. </w:t>
      </w:r>
      <w:r w:rsidRPr="009D494B">
        <w:rPr>
          <w:rFonts w:ascii="Times New Roman" w:hAnsi="Times New Roman" w:cs="Times New Roman"/>
          <w:b/>
          <w:bCs/>
          <w:color w:val="00B050"/>
          <w:sz w:val="20"/>
          <w:szCs w:val="20"/>
        </w:rPr>
        <w:t xml:space="preserve">2.3. </w:t>
      </w:r>
      <w:r w:rsidRPr="006F25E6">
        <w:rPr>
          <w:rFonts w:ascii="Times New Roman" w:hAnsi="Times New Roman" w:cs="Times New Roman"/>
          <w:b/>
          <w:bCs/>
          <w:sz w:val="20"/>
          <w:szCs w:val="20"/>
        </w:rPr>
        <w:t xml:space="preserve">SIWZ </w:t>
      </w:r>
      <w:r w:rsidRPr="006F25E6">
        <w:rPr>
          <w:rFonts w:ascii="Times New Roman" w:hAnsi="Times New Roman" w:cs="Times New Roman"/>
          <w:b/>
          <w:bCs/>
          <w:i/>
          <w:sz w:val="20"/>
          <w:szCs w:val="20"/>
        </w:rPr>
        <w:t>(oprócz oświadczenia, o którym mowa w pkt. 6.1. ust. 2 . SIWZ):</w:t>
      </w: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i/>
          <w:sz w:val="20"/>
          <w:szCs w:val="20"/>
        </w:rPr>
      </w:pPr>
      <w:r w:rsidRPr="006F25E6">
        <w:rPr>
          <w:rFonts w:ascii="Times New Roman" w:hAnsi="Times New Roman" w:cs="Times New Roman"/>
          <w:bCs/>
          <w:i/>
          <w:sz w:val="20"/>
          <w:szCs w:val="20"/>
        </w:rPr>
        <w:t xml:space="preserve">w celu potwierdzenia okoliczności, o których </w:t>
      </w:r>
      <w:r w:rsidRPr="006F25E6">
        <w:rPr>
          <w:rFonts w:ascii="Times New Roman" w:hAnsi="Times New Roman" w:cs="Times New Roman"/>
          <w:i/>
          <w:sz w:val="20"/>
          <w:szCs w:val="20"/>
        </w:rPr>
        <w:t xml:space="preserve">mowa w art.25 ust.1 pkt.1 ustawy </w:t>
      </w:r>
    </w:p>
    <w:p w:rsidR="009755FF" w:rsidRDefault="009755FF" w:rsidP="009D494B">
      <w:pPr>
        <w:pStyle w:val="Default"/>
        <w:jc w:val="both"/>
        <w:rPr>
          <w:rFonts w:ascii="Times New Roman" w:hAnsi="Times New Roman" w:cs="Times New Roman"/>
          <w:b/>
          <w:color w:val="FF0000"/>
          <w:sz w:val="20"/>
          <w:szCs w:val="20"/>
        </w:rPr>
      </w:pPr>
    </w:p>
    <w:p w:rsidR="009D494B" w:rsidRPr="009D494B" w:rsidRDefault="009755FF" w:rsidP="009D494B">
      <w:pPr>
        <w:pStyle w:val="Default"/>
        <w:jc w:val="both"/>
        <w:rPr>
          <w:rFonts w:ascii="Times New Roman" w:hAnsi="Times New Roman" w:cs="Times New Roman"/>
          <w:b/>
          <w:color w:val="FF0000"/>
          <w:sz w:val="20"/>
          <w:szCs w:val="20"/>
        </w:rPr>
      </w:pPr>
      <w:r>
        <w:rPr>
          <w:rFonts w:ascii="Times New Roman" w:hAnsi="Times New Roman" w:cs="Times New Roman"/>
          <w:b/>
          <w:color w:val="FF0000"/>
          <w:sz w:val="20"/>
          <w:szCs w:val="20"/>
        </w:rPr>
        <w:t>1</w:t>
      </w:r>
      <w:r w:rsidR="009D494B" w:rsidRPr="009D494B">
        <w:rPr>
          <w:rFonts w:ascii="Times New Roman" w:hAnsi="Times New Roman" w:cs="Times New Roman"/>
          <w:b/>
          <w:color w:val="FF0000"/>
          <w:sz w:val="20"/>
          <w:szCs w:val="20"/>
        </w:rPr>
        <w:t>) Aktualn</w:t>
      </w:r>
      <w:r>
        <w:rPr>
          <w:rFonts w:ascii="Times New Roman" w:hAnsi="Times New Roman" w:cs="Times New Roman"/>
          <w:b/>
          <w:color w:val="FF0000"/>
          <w:sz w:val="20"/>
          <w:szCs w:val="20"/>
        </w:rPr>
        <w:t>a</w:t>
      </w:r>
      <w:r w:rsidR="009D494B" w:rsidRPr="009D494B">
        <w:rPr>
          <w:rFonts w:ascii="Times New Roman" w:hAnsi="Times New Roman" w:cs="Times New Roman"/>
          <w:b/>
          <w:color w:val="FF0000"/>
          <w:sz w:val="20"/>
          <w:szCs w:val="20"/>
        </w:rPr>
        <w:t xml:space="preserve"> koncesj</w:t>
      </w:r>
      <w:r>
        <w:rPr>
          <w:rFonts w:ascii="Times New Roman" w:hAnsi="Times New Roman" w:cs="Times New Roman"/>
          <w:b/>
          <w:color w:val="FF0000"/>
          <w:sz w:val="20"/>
          <w:szCs w:val="20"/>
        </w:rPr>
        <w:t>a</w:t>
      </w:r>
      <w:r w:rsidR="009D494B" w:rsidRPr="009D494B">
        <w:rPr>
          <w:rFonts w:ascii="Times New Roman" w:hAnsi="Times New Roman" w:cs="Times New Roman"/>
          <w:b/>
          <w:color w:val="FF0000"/>
          <w:sz w:val="20"/>
          <w:szCs w:val="20"/>
        </w:rPr>
        <w:t xml:space="preserve"> na obrót energią elektryczną</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6.5.</w:t>
      </w: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Wykaz oświadczeń lub dokumentów, składanych przez wykonawcę w postępowaniu (na wezwanie</w:t>
      </w:r>
      <w:r>
        <w:rPr>
          <w:rFonts w:ascii="Times New Roman" w:hAnsi="Times New Roman" w:cs="Times New Roman"/>
          <w:b/>
          <w:bCs/>
          <w:sz w:val="20"/>
          <w:szCs w:val="20"/>
        </w:rPr>
        <w:t xml:space="preserve"> </w:t>
      </w:r>
      <w:r w:rsidRPr="006F25E6">
        <w:rPr>
          <w:rFonts w:ascii="Times New Roman" w:hAnsi="Times New Roman" w:cs="Times New Roman"/>
          <w:b/>
          <w:bCs/>
          <w:sz w:val="20"/>
          <w:szCs w:val="20"/>
        </w:rPr>
        <w:t>zamawiającego) potwierdzających, że oferowane roboty odpowiadają wymaganiom określonym w SIWZ</w:t>
      </w:r>
    </w:p>
    <w:p w:rsidR="006A526D" w:rsidRPr="006F25E6" w:rsidRDefault="006A526D" w:rsidP="006A526D">
      <w:pPr>
        <w:autoSpaceDE w:val="0"/>
        <w:autoSpaceDN w:val="0"/>
        <w:adjustRightInd w:val="0"/>
        <w:spacing w:after="0" w:line="240" w:lineRule="auto"/>
        <w:jc w:val="both"/>
        <w:rPr>
          <w:rFonts w:ascii="Times New Roman" w:hAnsi="Times New Roman" w:cs="Times New Roman"/>
          <w:i/>
          <w:sz w:val="20"/>
          <w:szCs w:val="20"/>
        </w:rPr>
      </w:pPr>
      <w:r w:rsidRPr="006F25E6">
        <w:rPr>
          <w:rFonts w:ascii="Times New Roman" w:hAnsi="Times New Roman" w:cs="Times New Roman"/>
          <w:i/>
          <w:sz w:val="20"/>
          <w:szCs w:val="20"/>
        </w:rPr>
        <w:t>(w celu potwierdzenie okoliczności, o których mowa w art.25 ust. 1 pkt.2 ustawy).</w:t>
      </w:r>
    </w:p>
    <w:p w:rsidR="006A526D" w:rsidRPr="006F25E6" w:rsidRDefault="006A526D" w:rsidP="006A526D">
      <w:pPr>
        <w:autoSpaceDE w:val="0"/>
        <w:autoSpaceDN w:val="0"/>
        <w:adjustRightInd w:val="0"/>
        <w:spacing w:after="0" w:line="240" w:lineRule="auto"/>
        <w:jc w:val="both"/>
        <w:rPr>
          <w:rFonts w:ascii="Times New Roman" w:hAnsi="Times New Roman" w:cs="Times New Roman"/>
          <w:b/>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nie dotyczy niniejszego postępowania</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6.6.</w:t>
      </w: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Pozostałe dokumenty składane przez wykonawcę wraz z ofertą:</w:t>
      </w:r>
    </w:p>
    <w:p w:rsidR="006A526D" w:rsidRPr="009755FF" w:rsidRDefault="006A526D" w:rsidP="006A526D">
      <w:pPr>
        <w:autoSpaceDE w:val="0"/>
        <w:autoSpaceDN w:val="0"/>
        <w:adjustRightInd w:val="0"/>
        <w:spacing w:after="0" w:line="240" w:lineRule="auto"/>
        <w:jc w:val="both"/>
        <w:rPr>
          <w:rFonts w:ascii="Times New Roman" w:hAnsi="Times New Roman" w:cs="Times New Roman"/>
          <w:b/>
          <w:bCs/>
          <w:color w:val="FF0000"/>
          <w:sz w:val="20"/>
          <w:szCs w:val="20"/>
        </w:rPr>
      </w:pPr>
    </w:p>
    <w:p w:rsidR="009755FF" w:rsidRPr="004915D8"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1) </w:t>
      </w:r>
      <w:r w:rsidRPr="006F25E6">
        <w:rPr>
          <w:rFonts w:ascii="Times New Roman" w:hAnsi="Times New Roman" w:cs="Times New Roman"/>
          <w:b/>
          <w:sz w:val="20"/>
          <w:szCs w:val="20"/>
        </w:rPr>
        <w:t xml:space="preserve">formularz </w:t>
      </w:r>
      <w:r w:rsidR="00E41F1F">
        <w:rPr>
          <w:rFonts w:ascii="Times New Roman" w:hAnsi="Times New Roman" w:cs="Times New Roman"/>
          <w:b/>
          <w:sz w:val="20"/>
          <w:szCs w:val="20"/>
        </w:rPr>
        <w:t>oferty</w:t>
      </w:r>
      <w:r w:rsidRPr="006F25E6">
        <w:rPr>
          <w:rFonts w:ascii="Times New Roman" w:hAnsi="Times New Roman" w:cs="Times New Roman"/>
          <w:sz w:val="20"/>
          <w:szCs w:val="20"/>
        </w:rPr>
        <w:t xml:space="preserve"> (zgodne ze wzorem formularza oferty - załącznik nr 1 do SIWZ) wypełnian</w:t>
      </w:r>
      <w:r w:rsidR="009755FF">
        <w:rPr>
          <w:rFonts w:ascii="Times New Roman" w:hAnsi="Times New Roman" w:cs="Times New Roman"/>
          <w:sz w:val="20"/>
          <w:szCs w:val="20"/>
        </w:rPr>
        <w:t>y dla</w:t>
      </w:r>
      <w:r w:rsidRPr="006F25E6">
        <w:rPr>
          <w:rFonts w:ascii="Times New Roman" w:hAnsi="Times New Roman" w:cs="Times New Roman"/>
          <w:sz w:val="20"/>
          <w:szCs w:val="20"/>
        </w:rPr>
        <w:t xml:space="preserve"> zada</w:t>
      </w:r>
      <w:r w:rsidR="009755FF">
        <w:rPr>
          <w:rFonts w:ascii="Times New Roman" w:hAnsi="Times New Roman" w:cs="Times New Roman"/>
          <w:sz w:val="20"/>
          <w:szCs w:val="20"/>
        </w:rPr>
        <w:t>nia</w:t>
      </w:r>
      <w:r w:rsidRPr="006F25E6">
        <w:rPr>
          <w:rFonts w:ascii="Times New Roman" w:hAnsi="Times New Roman" w:cs="Times New Roman"/>
          <w:sz w:val="20"/>
          <w:szCs w:val="20"/>
        </w:rPr>
        <w:t>, na które</w:t>
      </w:r>
      <w:r w:rsidR="004915D8">
        <w:rPr>
          <w:rFonts w:ascii="Times New Roman" w:hAnsi="Times New Roman" w:cs="Times New Roman"/>
          <w:sz w:val="20"/>
          <w:szCs w:val="20"/>
        </w:rPr>
        <w:t xml:space="preserve"> Wykonawca składa swoją ofertę oraz </w:t>
      </w:r>
      <w:r w:rsidR="004915D8">
        <w:rPr>
          <w:rFonts w:ascii="Times New Roman" w:hAnsi="Times New Roman" w:cs="Times New Roman"/>
          <w:b/>
          <w:sz w:val="20"/>
          <w:szCs w:val="20"/>
        </w:rPr>
        <w:t xml:space="preserve">formularz cenowy </w:t>
      </w:r>
      <w:r w:rsidR="004915D8">
        <w:rPr>
          <w:rFonts w:ascii="Times New Roman" w:hAnsi="Times New Roman" w:cs="Times New Roman"/>
          <w:sz w:val="20"/>
          <w:szCs w:val="20"/>
        </w:rPr>
        <w:t xml:space="preserve">(zgodnie ze wzorem formularza cenowego – załącznik nr 2 do SIWZ) </w:t>
      </w:r>
    </w:p>
    <w:p w:rsidR="006A526D"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2) w przypadku jeżeli Wykonawca w celu wykazania spełniania warunków udziału w postępowaniu polega na zasobach innych podmiotów: </w:t>
      </w:r>
      <w:r w:rsidRPr="006F25E6">
        <w:rPr>
          <w:rFonts w:ascii="Times New Roman" w:hAnsi="Times New Roman" w:cs="Times New Roman"/>
          <w:b/>
          <w:sz w:val="20"/>
          <w:szCs w:val="20"/>
        </w:rPr>
        <w:t>pisemne zobowiązanie (oświadczenie) innych podmiotów</w:t>
      </w:r>
      <w:r w:rsidRPr="006F25E6">
        <w:rPr>
          <w:rFonts w:ascii="Times New Roman" w:hAnsi="Times New Roman" w:cs="Times New Roman"/>
          <w:sz w:val="20"/>
          <w:szCs w:val="20"/>
        </w:rPr>
        <w:t xml:space="preserve"> do oddania do dyspozycji zasobów niezbędnych do realizacji zamówienia, na okres korzystania z nich przy wykonaniu zamówienia (złożone w oryginale).</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3) w przypadku wykonawców wspólnie ubiegających się o udzielenie zamówienia: </w:t>
      </w:r>
      <w:r w:rsidRPr="006F25E6">
        <w:rPr>
          <w:rFonts w:ascii="Times New Roman" w:hAnsi="Times New Roman" w:cs="Times New Roman"/>
          <w:b/>
          <w:sz w:val="20"/>
          <w:szCs w:val="20"/>
        </w:rPr>
        <w:t>pełnomocnictwo</w:t>
      </w:r>
      <w:r w:rsidRPr="006F25E6">
        <w:rPr>
          <w:rFonts w:ascii="Times New Roman" w:hAnsi="Times New Roman" w:cs="Times New Roman"/>
          <w:sz w:val="20"/>
          <w:szCs w:val="20"/>
        </w:rPr>
        <w:t>, o którym mowa w rozdziale X - SIWZ (w oryginale lub notarialnie poświadczonej za zgodność z oryginałem kopii)</w:t>
      </w:r>
    </w:p>
    <w:p w:rsidR="006A526D" w:rsidRPr="006F25E6" w:rsidRDefault="006A526D" w:rsidP="006A526D">
      <w:pPr>
        <w:autoSpaceDE w:val="0"/>
        <w:autoSpaceDN w:val="0"/>
        <w:adjustRightInd w:val="0"/>
        <w:spacing w:after="0" w:line="240" w:lineRule="auto"/>
        <w:jc w:val="both"/>
        <w:rPr>
          <w:rFonts w:ascii="Times New Roman" w:hAnsi="Times New Roman" w:cs="Times New Roman"/>
          <w:b/>
          <w:sz w:val="20"/>
          <w:szCs w:val="20"/>
        </w:rPr>
      </w:pPr>
      <w:r w:rsidRPr="006F25E6">
        <w:rPr>
          <w:rFonts w:ascii="Times New Roman" w:hAnsi="Times New Roman" w:cs="Times New Roman"/>
          <w:sz w:val="20"/>
          <w:szCs w:val="20"/>
        </w:rPr>
        <w:t xml:space="preserve">4) w przypadku składania oferty przez pełnomocnika Wykonawcy – </w:t>
      </w:r>
      <w:r w:rsidRPr="006F25E6">
        <w:rPr>
          <w:rFonts w:ascii="Times New Roman" w:hAnsi="Times New Roman" w:cs="Times New Roman"/>
          <w:b/>
          <w:sz w:val="20"/>
          <w:szCs w:val="20"/>
        </w:rPr>
        <w:t>pełnomocnictwo do reprezentowania</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wykonawcy</w:t>
      </w:r>
      <w:r w:rsidRPr="006F25E6">
        <w:rPr>
          <w:rFonts w:ascii="Times New Roman" w:hAnsi="Times New Roman" w:cs="Times New Roman"/>
          <w:sz w:val="20"/>
          <w:szCs w:val="20"/>
        </w:rPr>
        <w:t xml:space="preserve"> przez pełnomocnika (w oryginale lub notarialnie poświadczonej za zgodność z oryginałem kopii)</w:t>
      </w:r>
    </w:p>
    <w:p w:rsidR="004915D8" w:rsidRDefault="004915D8" w:rsidP="006A526D">
      <w:pPr>
        <w:autoSpaceDE w:val="0"/>
        <w:autoSpaceDN w:val="0"/>
        <w:adjustRightInd w:val="0"/>
        <w:spacing w:after="0" w:line="240" w:lineRule="auto"/>
        <w:jc w:val="both"/>
        <w:rPr>
          <w:rFonts w:ascii="Times New Roman" w:hAnsi="Times New Roman" w:cs="Times New Roman"/>
          <w:sz w:val="20"/>
          <w:szCs w:val="20"/>
        </w:rPr>
      </w:pPr>
    </w:p>
    <w:p w:rsidR="004915D8" w:rsidRPr="009755FF" w:rsidRDefault="004915D8" w:rsidP="004915D8">
      <w:pPr>
        <w:spacing w:after="0" w:line="100" w:lineRule="atLeast"/>
        <w:jc w:val="both"/>
        <w:rPr>
          <w:rFonts w:ascii="Times New Roman" w:hAnsi="Times New Roman" w:cs="Times New Roman"/>
          <w:color w:val="FF0000"/>
          <w:sz w:val="20"/>
          <w:szCs w:val="20"/>
          <w:u w:val="single"/>
        </w:rPr>
      </w:pPr>
      <w:r>
        <w:rPr>
          <w:rFonts w:ascii="Times New Roman" w:hAnsi="Times New Roman" w:cs="Times New Roman"/>
          <w:color w:val="FF0000"/>
          <w:sz w:val="20"/>
          <w:szCs w:val="20"/>
        </w:rPr>
        <w:t>5</w:t>
      </w:r>
      <w:r w:rsidRPr="009755FF">
        <w:rPr>
          <w:rFonts w:ascii="Times New Roman" w:hAnsi="Times New Roman" w:cs="Times New Roman"/>
          <w:color w:val="FF0000"/>
          <w:sz w:val="20"/>
          <w:szCs w:val="20"/>
        </w:rPr>
        <w:t xml:space="preserve">) </w:t>
      </w:r>
      <w:r w:rsidRPr="00E41F1F">
        <w:rPr>
          <w:rFonts w:ascii="Times New Roman" w:hAnsi="Times New Roman" w:cs="Times New Roman"/>
          <w:b/>
          <w:color w:val="FF0000"/>
          <w:sz w:val="20"/>
          <w:szCs w:val="20"/>
          <w:u w:val="single"/>
        </w:rPr>
        <w:t xml:space="preserve">Oświadczenie </w:t>
      </w:r>
      <w:r w:rsidR="00E41F1F" w:rsidRPr="00E41F1F">
        <w:rPr>
          <w:rFonts w:ascii="Times New Roman" w:hAnsi="Times New Roman" w:cs="Times New Roman"/>
          <w:b/>
          <w:color w:val="FF0000"/>
          <w:sz w:val="20"/>
          <w:szCs w:val="20"/>
          <w:u w:val="single"/>
        </w:rPr>
        <w:t>Wykonawcy</w:t>
      </w:r>
      <w:r w:rsidR="00E41F1F">
        <w:rPr>
          <w:rFonts w:ascii="Times New Roman" w:hAnsi="Times New Roman" w:cs="Times New Roman"/>
          <w:color w:val="FF0000"/>
          <w:sz w:val="20"/>
          <w:szCs w:val="20"/>
          <w:u w:val="single"/>
        </w:rPr>
        <w:t xml:space="preserve"> </w:t>
      </w:r>
      <w:r w:rsidRPr="009755FF">
        <w:rPr>
          <w:rFonts w:ascii="Times New Roman" w:hAnsi="Times New Roman" w:cs="Times New Roman"/>
          <w:color w:val="FF0000"/>
          <w:sz w:val="20"/>
          <w:szCs w:val="20"/>
          <w:u w:val="single"/>
        </w:rPr>
        <w:t xml:space="preserve">o posiadaniu zawartej umowy z lokalnym Operatorem Systemu Dystrybucyjnego ( w tym data zawarcia tej umowy i informacja nt. okresu, na jaki została zawarta umowa), na podstawie której można prowadzić sprzedaż energii elektrycznej za pośrednictwem sieci dystrybucyjnej tego OSD do wszystkich obiektów Zamawiającego, wskazanych na załączniku nr 6 do SIWZ lub  pisemne </w:t>
      </w:r>
      <w:r w:rsidRPr="00E41F1F">
        <w:rPr>
          <w:rFonts w:ascii="Times New Roman" w:hAnsi="Times New Roman" w:cs="Times New Roman"/>
          <w:b/>
          <w:color w:val="FF0000"/>
          <w:sz w:val="20"/>
          <w:szCs w:val="20"/>
          <w:u w:val="single"/>
        </w:rPr>
        <w:t>zobowiązanie od Operatora Systemu Dystrybucyjnego</w:t>
      </w:r>
      <w:r w:rsidRPr="009755FF">
        <w:rPr>
          <w:rFonts w:ascii="Times New Roman" w:hAnsi="Times New Roman" w:cs="Times New Roman"/>
          <w:color w:val="FF0000"/>
          <w:sz w:val="20"/>
          <w:szCs w:val="20"/>
          <w:u w:val="single"/>
        </w:rPr>
        <w:t xml:space="preserve">, iż umowa na świadczenie usług dystrybucji zostanie zawarta z Wykonawcą nie później niż do dnia podpisania z Zamawiającym Umowy na kompleksową dostawę energii elektrycznej,  </w:t>
      </w:r>
    </w:p>
    <w:p w:rsidR="004915D8" w:rsidRDefault="004915D8" w:rsidP="006A526D">
      <w:pPr>
        <w:autoSpaceDE w:val="0"/>
        <w:autoSpaceDN w:val="0"/>
        <w:adjustRightInd w:val="0"/>
        <w:spacing w:after="0" w:line="240" w:lineRule="auto"/>
        <w:jc w:val="both"/>
        <w:rPr>
          <w:rFonts w:ascii="Times New Roman" w:hAnsi="Times New Roman" w:cs="Times New Roman"/>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6) w przypadku wspólnego ubiegania się o zamówienie przez dwóch lub więcej Wykonawców (np. konsorcjum, spółka cywilna) – każdy z wykonawców zobowiązany jest złożyć wraz z ofertą – aktualne na dzień składania ofert oświadczenia o braku podstaw do wykluczenia z postępowania (załącznik nr 3 do SIWZ) oraz oświadczenie o spełnianiu warunków udziału w postępowaniu (załącznik nr 4 do SIWZ) w zakresie, w którym każdy z wykonawców wykazuje spełnianie warunków udziału w postępowaniu.</w:t>
      </w:r>
    </w:p>
    <w:p w:rsidR="006A526D" w:rsidRPr="006F25E6" w:rsidRDefault="006A526D" w:rsidP="006A526D">
      <w:pPr>
        <w:pStyle w:val="Default"/>
        <w:jc w:val="both"/>
        <w:rPr>
          <w:rFonts w:ascii="Times New Roman" w:hAnsi="Times New Roman" w:cs="Times New Roman"/>
          <w:b/>
          <w:color w:val="auto"/>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bCs/>
          <w:sz w:val="20"/>
          <w:szCs w:val="20"/>
        </w:rPr>
        <w:t xml:space="preserve">6.7. Zgodnie z art.25a ust.3 ustawy, wykonawca, który powołuje się na zasoby innych podmiotów, </w:t>
      </w:r>
      <w:r w:rsidRPr="006F25E6">
        <w:rPr>
          <w:rFonts w:ascii="Times New Roman" w:hAnsi="Times New Roman" w:cs="Times New Roman"/>
          <w:sz w:val="20"/>
          <w:szCs w:val="20"/>
        </w:rPr>
        <w:t>w celu</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wykazania braku istnienia wobec nich podstaw do wykluczenia oraz spełniania, w zakresie, w jakim powołuje się na ich zasoby, warunków udziału w postępowaniu:</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zamieszcza informację o tych podmiotach w oświadczeniach, o których mowa w pkt. 6.1 ust. 1-2 SIWZ, podając ich firmę (pełna nazwa, imię, nazwisko, adres).</w:t>
      </w: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sz w:val="20"/>
          <w:szCs w:val="20"/>
        </w:rPr>
        <w:t xml:space="preserve">- na wezwanie Zamawiającego przedkłada dokumenty </w:t>
      </w:r>
      <w:r w:rsidRPr="006F25E6">
        <w:rPr>
          <w:rFonts w:ascii="Times New Roman" w:hAnsi="Times New Roman" w:cs="Times New Roman"/>
          <w:bCs/>
          <w:spacing w:val="-1"/>
          <w:sz w:val="20"/>
          <w:szCs w:val="20"/>
        </w:rPr>
        <w:t xml:space="preserve">potwierdzające brak podstaw do wykluczenia </w:t>
      </w:r>
      <w:r w:rsidRPr="006F25E6">
        <w:rPr>
          <w:rFonts w:ascii="Times New Roman" w:hAnsi="Times New Roman" w:cs="Times New Roman"/>
          <w:bCs/>
          <w:spacing w:val="-1"/>
          <w:sz w:val="20"/>
          <w:szCs w:val="20"/>
        </w:rPr>
        <w:br/>
        <w:t>z postępowania wskazanych w rozdz. VI pkt 6.3.</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bCs/>
          <w:sz w:val="20"/>
          <w:szCs w:val="20"/>
        </w:rPr>
        <w:t>6.8. Zgodnie z art.25a ust. 5 ustawy, zamawiający żąda, aby wykonawca</w:t>
      </w:r>
      <w:r w:rsidRPr="006F25E6">
        <w:rPr>
          <w:rFonts w:ascii="Times New Roman" w:hAnsi="Times New Roman" w:cs="Times New Roman"/>
          <w:sz w:val="20"/>
          <w:szCs w:val="20"/>
        </w:rPr>
        <w:t xml:space="preserve">, który zamierza powierzyć wykonanie części zamówienia podwykonawcom, w celu wykazania braku istnienia wobec nich podstaw wykluczenia z udziału w postępowaniu - zamieścił informację o tych podwykonawcach w oświadczeniu, </w:t>
      </w:r>
      <w:r w:rsidRPr="006F25E6">
        <w:rPr>
          <w:rFonts w:ascii="Times New Roman" w:hAnsi="Times New Roman" w:cs="Times New Roman"/>
          <w:sz w:val="20"/>
          <w:szCs w:val="20"/>
        </w:rPr>
        <w:br/>
        <w:t>o którym mowa w pkt 6.1. ust. 1 SIWZ podając ich firmę (pełna nazwa, imię, nazwisko, adres) .</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p>
    <w:p w:rsidR="006A526D" w:rsidRPr="006F25E6" w:rsidRDefault="006A526D" w:rsidP="006A526D">
      <w:pPr>
        <w:tabs>
          <w:tab w:val="left" w:pos="284"/>
        </w:tabs>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6.9</w:t>
      </w:r>
      <w:r w:rsidRPr="006F25E6">
        <w:rPr>
          <w:rFonts w:ascii="Times New Roman" w:hAnsi="Times New Roman" w:cs="Times New Roman"/>
          <w:sz w:val="20"/>
          <w:szCs w:val="20"/>
        </w:rPr>
        <w:t xml:space="preserve">. Jeżeli </w:t>
      </w:r>
      <w:r w:rsidRPr="006F25E6">
        <w:rPr>
          <w:rFonts w:ascii="Times New Roman" w:hAnsi="Times New Roman" w:cs="Times New Roman"/>
          <w:b/>
          <w:sz w:val="20"/>
          <w:szCs w:val="20"/>
        </w:rPr>
        <w:t>Wykonawca ma siedzibę lub miejsce zamieszkania poza terytorium Rzeczypospolitej Polskiej,</w:t>
      </w:r>
      <w:r w:rsidRPr="006F25E6">
        <w:rPr>
          <w:rFonts w:ascii="Times New Roman" w:hAnsi="Times New Roman" w:cs="Times New Roman"/>
          <w:sz w:val="20"/>
          <w:szCs w:val="20"/>
        </w:rPr>
        <w:t xml:space="preserve"> zamiast dokumentów, o których mowa w pkt 6.3. – składa dokument lub dokumenty wystawione w kraju</w:t>
      </w:r>
      <w:r w:rsidRPr="006F25E6">
        <w:rPr>
          <w:rFonts w:ascii="Times New Roman" w:hAnsi="Times New Roman" w:cs="Times New Roman"/>
          <w:sz w:val="20"/>
          <w:szCs w:val="20"/>
        </w:rPr>
        <w:br/>
        <w:t>w którym Wykonawca ma siedzibę lub miejsce zamieszkania, odpowiedni</w:t>
      </w:r>
      <w:r>
        <w:rPr>
          <w:rFonts w:ascii="Times New Roman" w:hAnsi="Times New Roman" w:cs="Times New Roman"/>
          <w:sz w:val="20"/>
          <w:szCs w:val="20"/>
        </w:rPr>
        <w:t>e</w:t>
      </w:r>
      <w:r>
        <w:rPr>
          <w:rFonts w:ascii="Times New Roman" w:hAnsi="Times New Roman" w:cs="Times New Roman"/>
          <w:color w:val="FF0000"/>
          <w:sz w:val="20"/>
          <w:szCs w:val="20"/>
        </w:rPr>
        <w:t xml:space="preserve"> do wymaganych od wykonawców krajowych, określonych co do rodzaju</w:t>
      </w:r>
      <w:r w:rsidRPr="006F25E6">
        <w:rPr>
          <w:rFonts w:ascii="Times New Roman" w:hAnsi="Times New Roman" w:cs="Times New Roman"/>
          <w:sz w:val="20"/>
          <w:szCs w:val="20"/>
        </w:rPr>
        <w:t xml:space="preserve"> w zakresie wskazanym w § 7 ust. 1 Rozporządzenia Ministra Rozwoju z dnia 26.07.2016r. w sprawie rodzajów dokumentów, jakich może żądać zamawiający od wykonawcy w postępowaniu o udzieleniu zamówienia.</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p>
    <w:p w:rsidR="006A526D" w:rsidRPr="006F25E6" w:rsidRDefault="006A526D" w:rsidP="006A526D">
      <w:pPr>
        <w:autoSpaceDE w:val="0"/>
        <w:autoSpaceDN w:val="0"/>
        <w:adjustRightInd w:val="0"/>
        <w:spacing w:after="0" w:line="240" w:lineRule="auto"/>
        <w:jc w:val="both"/>
        <w:rPr>
          <w:rFonts w:ascii="Times New Roman" w:hAnsi="Times New Roman" w:cs="Times New Roman"/>
          <w:b/>
          <w:bCs/>
          <w:sz w:val="20"/>
          <w:szCs w:val="20"/>
        </w:rPr>
      </w:pPr>
      <w:r w:rsidRPr="006F25E6">
        <w:rPr>
          <w:rFonts w:ascii="Times New Roman" w:hAnsi="Times New Roman" w:cs="Times New Roman"/>
          <w:b/>
          <w:bCs/>
          <w:sz w:val="20"/>
          <w:szCs w:val="20"/>
        </w:rPr>
        <w:t>6.10. Forma składanych oświadczeń i dokumentów:</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1) oświadczenia, o których mowa w Rozporządzeniu Ministra Rozwoju z dnia 26.07.2016 r. w sprawie rodzajów dokumentów, jakich może żądać zamawiający od wykonawcy w postępowaniu o udzielenie zamówienia, dotyczące wykonawcy i innych podmiotów, na których zdolnościach lub sytuacji polega wykonawca na zasadach określonych w art.22a ustawy oraz dotyczące podwykonawców, składane są w oryginale (dotyczy oświadczeń, o których mowa w pkt.6.3. lit. e-g, oraz pkt.6.4. ust. 1 i 2 SIWZ)</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2) dokumenty, o których mowa w Rozporządzeniu Ministra Rozwoju z dnia 26.07.2016 r. w sprawie rodzajów dokumentów, jakich może żądać zamawiający od wykonawcy w postępowaniu o udzielenie zamówienia, inne niż oświadczenia, o których mowa w ust.1), składane są w oryginale lub kopii poświadczonej za zgodność </w:t>
      </w:r>
      <w:r w:rsidRPr="006F25E6">
        <w:rPr>
          <w:rFonts w:ascii="Times New Roman" w:hAnsi="Times New Roman" w:cs="Times New Roman"/>
          <w:sz w:val="20"/>
          <w:szCs w:val="20"/>
        </w:rPr>
        <w:br/>
        <w:t>z oryginałem</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3) wszelkie pełnomocnictwa składane są w oryginale lub notarialnie poświadczonej za zgodność z oryginałem kopii</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bCs/>
          <w:sz w:val="20"/>
          <w:szCs w:val="20"/>
        </w:rPr>
        <w:t>6.11. Zgodnie z treścią art.26 ust.2 ustawy, zamawiający  wezwie wykonawcę</w:t>
      </w:r>
      <w:r w:rsidRPr="006F25E6">
        <w:rPr>
          <w:rFonts w:ascii="Times New Roman" w:hAnsi="Times New Roman" w:cs="Times New Roman"/>
          <w:sz w:val="20"/>
          <w:szCs w:val="20"/>
        </w:rPr>
        <w:t>, którego oferta została najwyżej oceniona, do złożenia w wyznaczonym, nie krótszym niż 5 dni, terminie aktualnych na dzień złożenia oświadczeń lub dokumentów potwierdzających okoliczności, o których mowa w art.25 ust.1 ustawy (dotyczy dokumentów wymienionych w pkt. 6.3. i 6.4. SIWZ).</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bCs/>
          <w:sz w:val="20"/>
          <w:szCs w:val="20"/>
        </w:rPr>
        <w:t>6.12. Zgodnie z treścią art.26 ust.2f ustawy</w:t>
      </w:r>
      <w:r w:rsidRPr="006F25E6">
        <w:rPr>
          <w:rFonts w:ascii="Times New Roman" w:hAnsi="Times New Roman" w:cs="Times New Roman"/>
          <w:sz w:val="20"/>
          <w:szCs w:val="20"/>
        </w:rPr>
        <w:t>, jeżeli jest to niezbędne do zapewnienia odpowiedniego przebiegu postępowania,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A526D" w:rsidRPr="006F25E6" w:rsidRDefault="006A526D" w:rsidP="006A526D">
      <w:pPr>
        <w:tabs>
          <w:tab w:val="left" w:pos="284"/>
        </w:tabs>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6.13. Oświadczenie Wykonawcy </w:t>
      </w:r>
      <w:r w:rsidRPr="006F25E6">
        <w:rPr>
          <w:rFonts w:ascii="Times New Roman" w:hAnsi="Times New Roman" w:cs="Times New Roman"/>
          <w:sz w:val="20"/>
          <w:szCs w:val="20"/>
        </w:rPr>
        <w:t>– w przypadku, gdy wybór oferty będzie prowadził do powstania u Zamawiającego obowiązku podatkowego – należy wskazać towar lub usługę oraz ich wartość bez kwoty podatku.</w:t>
      </w:r>
    </w:p>
    <w:p w:rsidR="006A526D" w:rsidRPr="006F25E6" w:rsidRDefault="006A526D" w:rsidP="006A526D">
      <w:pPr>
        <w:spacing w:after="0" w:line="240" w:lineRule="auto"/>
        <w:ind w:left="360"/>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VII. INFORMACJA O SPOSOBIE POROZUMIEWANIA SIĘ ZAMAWIAJĄCEGO                     Z WYKONAWCAMI ORAZ PRZEKAZYWANIA OŚWIADCZEŃ LUB DOKUMENTÓW, JEŻELI ZAMAWIAJĄCY, W SYTUACJACH OKREŚLONYCH W ART. 10C-10E, PRZEWIDUJE INNY SPOSÓB POROZUMIEWANIA SIĘ NIŻ PRZY UZYCIU ŚRODKÓW KOMUNIKACJI NELEKTRONICZNEJ, A TAKŻE WSKAZANIE OSÓB UPRAWNIONYCH DO POROZUMIEWANIA  SIĘ  Z  WYKONAWCAMI</w:t>
      </w:r>
    </w:p>
    <w:p w:rsidR="006A526D" w:rsidRPr="006F25E6" w:rsidRDefault="006A526D" w:rsidP="006A526D">
      <w:pPr>
        <w:pStyle w:val="Akapitzlist"/>
        <w:numPr>
          <w:ilvl w:val="1"/>
          <w:numId w:val="14"/>
        </w:num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Zamawiający urzęduje w dni pracujące od poniedziałku do piątku w godzinach od 8</w:t>
      </w:r>
      <w:r w:rsidRPr="006F25E6">
        <w:rPr>
          <w:rFonts w:ascii="Times New Roman" w:hAnsi="Times New Roman" w:cs="Times New Roman"/>
          <w:sz w:val="20"/>
          <w:szCs w:val="20"/>
          <w:vertAlign w:val="superscript"/>
        </w:rPr>
        <w:t>00</w:t>
      </w:r>
      <w:r w:rsidRPr="006F25E6">
        <w:rPr>
          <w:rFonts w:ascii="Times New Roman" w:hAnsi="Times New Roman" w:cs="Times New Roman"/>
          <w:sz w:val="20"/>
          <w:szCs w:val="20"/>
        </w:rPr>
        <w:t xml:space="preserve"> do 16</w:t>
      </w:r>
      <w:r w:rsidRPr="006F25E6">
        <w:rPr>
          <w:rFonts w:ascii="Times New Roman" w:hAnsi="Times New Roman" w:cs="Times New Roman"/>
          <w:sz w:val="20"/>
          <w:szCs w:val="20"/>
          <w:vertAlign w:val="superscript"/>
        </w:rPr>
        <w:t>00</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Oferty należy składać w formie pisemnej, za pośrednictwem operatora pocztowego w rozumieniu ustawy z dnia 23 listopada 2012r. Prawo pocztowe (Dz. U. z 2016 r. poz.1113), osobiście lub za pośrednictwem posłańca, na adres wskazany w rozdziale I.</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W postępowaniu komunikacja między Zamawiającym a Wykonawcami odbywa się zgodnie z wyborem Zamawiającego za pośrednictwem operatora pocztowego w rozumieniu ustawy z dnia 23 listopada 2012r. Prawo</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pocztowe (Dz.U. z 2016 r., poz.1113), osobiście, za pośrednictwem faksu lub przy użyciu środków komunikacji</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elektronicznej w rozumieniu ustawy z dnia 18 lipca 2002 r. o świadczeniu usług drogą elektroniczną (Dz.U. </w:t>
      </w:r>
      <w:r w:rsidRPr="006F25E6">
        <w:rPr>
          <w:rFonts w:ascii="Times New Roman" w:hAnsi="Times New Roman" w:cs="Times New Roman"/>
          <w:sz w:val="20"/>
          <w:szCs w:val="20"/>
        </w:rPr>
        <w:br/>
        <w:t>z 2016 poz.1030)</w:t>
      </w:r>
    </w:p>
    <w:p w:rsidR="006A526D" w:rsidRPr="006F25E6" w:rsidRDefault="006A526D" w:rsidP="006A526D">
      <w:pPr>
        <w:tabs>
          <w:tab w:val="left" w:pos="567"/>
        </w:tabs>
        <w:suppressAutoHyphens/>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4</w:t>
      </w:r>
      <w:r w:rsidRPr="006F25E6">
        <w:rPr>
          <w:rFonts w:ascii="Times New Roman" w:hAnsi="Times New Roman" w:cs="Times New Roman"/>
          <w:sz w:val="20"/>
          <w:szCs w:val="20"/>
        </w:rPr>
        <w:t>. Zamawiający  dopuszcza przekazywanie informacji, wezwań, wyjaśnień, zawiadomień i innych dokumentów (z wyłączeniem oferty oraz pozostałych dokumentów i oświadczeń, dla których zastrzeżona jest wyłącznie forma pisemna) drogą elektroniczną: za pośrednictwem faksu nr (44) 723 50 33 lub pocztą</w:t>
      </w:r>
    </w:p>
    <w:p w:rsidR="006A526D" w:rsidRPr="006F25E6" w:rsidRDefault="006A526D" w:rsidP="006A526D">
      <w:pPr>
        <w:autoSpaceDE w:val="0"/>
        <w:autoSpaceDN w:val="0"/>
        <w:adjustRightInd w:val="0"/>
        <w:spacing w:after="0" w:line="240" w:lineRule="auto"/>
        <w:jc w:val="both"/>
        <w:rPr>
          <w:rStyle w:val="Hipercze"/>
          <w:rFonts w:ascii="Times New Roman" w:hAnsi="Times New Roman" w:cs="Times New Roman"/>
          <w:color w:val="auto"/>
          <w:sz w:val="20"/>
          <w:szCs w:val="20"/>
          <w:u w:val="none"/>
        </w:rPr>
      </w:pPr>
      <w:r w:rsidRPr="006F25E6">
        <w:rPr>
          <w:rFonts w:ascii="Times New Roman" w:hAnsi="Times New Roman" w:cs="Times New Roman"/>
          <w:sz w:val="20"/>
          <w:szCs w:val="20"/>
        </w:rPr>
        <w:t>elektroniczną na adres e-mail : sekretariat</w:t>
      </w:r>
      <w:hyperlink r:id="rId9" w:history="1">
        <w:r w:rsidRPr="006F25E6">
          <w:rPr>
            <w:rStyle w:val="Hipercze"/>
            <w:rFonts w:ascii="Times New Roman" w:hAnsi="Times New Roman" w:cs="Times New Roman"/>
            <w:color w:val="auto"/>
            <w:sz w:val="20"/>
            <w:szCs w:val="20"/>
            <w:u w:val="none"/>
          </w:rPr>
          <w:t>@gmina.tomaszow.pl</w:t>
        </w:r>
      </w:hyperlink>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5</w:t>
      </w:r>
      <w:r w:rsidRPr="006F25E6">
        <w:rPr>
          <w:rFonts w:ascii="Times New Roman" w:hAnsi="Times New Roman" w:cs="Times New Roman"/>
          <w:sz w:val="20"/>
          <w:szCs w:val="20"/>
        </w:rPr>
        <w:t xml:space="preserve">. Zamawiający zastrzega sobie możliwość przesyłania za pośrednictwem faksu lub drogą elektroniczną (numer faks i adres e-mail podane w ofercie wykonawcy) m. in. następujących dokumentów: odpowiedzi na pytania </w:t>
      </w:r>
      <w:r w:rsidR="00F1787A">
        <w:rPr>
          <w:rFonts w:ascii="Times New Roman" w:hAnsi="Times New Roman" w:cs="Times New Roman"/>
          <w:sz w:val="20"/>
          <w:szCs w:val="20"/>
        </w:rPr>
        <w:br/>
      </w:r>
      <w:r w:rsidRPr="006F25E6">
        <w:rPr>
          <w:rFonts w:ascii="Times New Roman" w:hAnsi="Times New Roman" w:cs="Times New Roman"/>
          <w:sz w:val="20"/>
          <w:szCs w:val="20"/>
        </w:rPr>
        <w:t>i wyjaśnienia treści SIWZ, wezwań do uzupełnienia dokumentów w trybie art.26 ust.2-3a, wezwań do złożenia wyjaśnień w trybie art.26 ust.4 oraz art.87 ust.1, wezwań do wyjaśnień w zakresie rażąco niskiej ceny w trybie art. 90 ust.1, informacji o poprawieniu omyłek, o których mowa w art.87 ust.2, informacji o wyborze najkorzystniejszej oferty (wynik postępowania), o których mowa w art. 92 ust.1.</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Jeżeli uczestnicy postępowania przekazują oświadczenia, wniosku, zawiadomienia oraz informacje za pośrednictwem faksu lub przy użyciu środków komunikacji elektronicznej, każda ze stron na żądanie drugiej strony niezwłocznie potwierdza fakt jej otrzymania. W przypadku braku potwierdzenia otrzymania korespondencji przez Wykonawcę, Zamawiający uzna, że korespondencja wysłana przez Zamawiającego na numer faksu/adres poczty elektronicznej podany przez Wykonawcę w ofercie, została Wykonawcy skutecznie doręczona w sposób umożliwiający zapoznanie się z jej treścią (dowód transmisji danych).</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Zawiadomienia oraz inne informacje przekazane za pomocą faksu lub drog</w:t>
      </w:r>
      <w:r w:rsidR="00F1787A">
        <w:rPr>
          <w:rFonts w:ascii="Times New Roman" w:hAnsi="Times New Roman" w:cs="Times New Roman"/>
          <w:sz w:val="20"/>
          <w:szCs w:val="20"/>
        </w:rPr>
        <w:t xml:space="preserve">ą elektroniczną (na numer faksu </w:t>
      </w:r>
      <w:r w:rsidRPr="006F25E6">
        <w:rPr>
          <w:rFonts w:ascii="Times New Roman" w:hAnsi="Times New Roman" w:cs="Times New Roman"/>
          <w:sz w:val="20"/>
          <w:szCs w:val="20"/>
        </w:rPr>
        <w:t xml:space="preserve">lub e-mail wskazane przez wykonawcę w jego ofercie) uważa się za złożone z </w:t>
      </w:r>
      <w:r w:rsidR="00F1787A">
        <w:rPr>
          <w:rFonts w:ascii="Times New Roman" w:hAnsi="Times New Roman" w:cs="Times New Roman"/>
          <w:sz w:val="20"/>
          <w:szCs w:val="20"/>
        </w:rPr>
        <w:t xml:space="preserve">zachowaniem terminu, jeżeli ich </w:t>
      </w:r>
      <w:r w:rsidRPr="006F25E6">
        <w:rPr>
          <w:rFonts w:ascii="Times New Roman" w:hAnsi="Times New Roman" w:cs="Times New Roman"/>
          <w:sz w:val="20"/>
          <w:szCs w:val="20"/>
        </w:rPr>
        <w:t>treść została nadana do adresata przed upływem wyznaczonego terminu.</w:t>
      </w:r>
    </w:p>
    <w:p w:rsidR="006A526D" w:rsidRPr="006F25E6" w:rsidRDefault="006A526D" w:rsidP="006A526D">
      <w:pPr>
        <w:spacing w:after="0" w:line="240" w:lineRule="auto"/>
        <w:jc w:val="both"/>
        <w:rPr>
          <w:rFonts w:ascii="Times New Roman" w:hAnsi="Times New Roman" w:cs="Times New Roman"/>
          <w:bCs/>
          <w:iCs/>
          <w:sz w:val="20"/>
          <w:szCs w:val="20"/>
        </w:rPr>
      </w:pPr>
    </w:p>
    <w:p w:rsidR="006A526D" w:rsidRPr="006F25E6" w:rsidRDefault="006A526D" w:rsidP="006A526D">
      <w:pPr>
        <w:spacing w:after="0" w:line="240" w:lineRule="auto"/>
        <w:jc w:val="both"/>
        <w:rPr>
          <w:rFonts w:ascii="Times New Roman" w:hAnsi="Times New Roman" w:cs="Times New Roman"/>
          <w:bCs/>
          <w:iCs/>
          <w:sz w:val="20"/>
          <w:szCs w:val="20"/>
        </w:rPr>
      </w:pPr>
      <w:r w:rsidRPr="006F25E6">
        <w:rPr>
          <w:rFonts w:ascii="Times New Roman" w:hAnsi="Times New Roman" w:cs="Times New Roman"/>
          <w:b/>
          <w:sz w:val="20"/>
          <w:szCs w:val="20"/>
        </w:rPr>
        <w:t>8</w:t>
      </w:r>
      <w:r w:rsidRPr="006F25E6">
        <w:rPr>
          <w:rFonts w:ascii="Times New Roman" w:hAnsi="Times New Roman" w:cs="Times New Roman"/>
          <w:sz w:val="20"/>
          <w:szCs w:val="20"/>
        </w:rPr>
        <w:t>.Postępowanie prowadzone jest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9</w:t>
      </w:r>
      <w:r w:rsidRPr="006F25E6">
        <w:rPr>
          <w:rFonts w:ascii="Times New Roman" w:hAnsi="Times New Roman" w:cs="Times New Roman"/>
          <w:sz w:val="20"/>
          <w:szCs w:val="20"/>
        </w:rPr>
        <w:t>. Wyjaśnienia dotyczące SIWZ udzielane będą z zachowaniem zasad określonych w art.38 ustawy.</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Wykonawca może zwracać się pisemnie do Zamawiającego o wyjaśnienie treści SIWZ. Zamawiający niezwłocznie udzieli wyjaśnień, jednak nie później niż na 2 dni przed upływem terminu składania ofert, pod warunkiem że wniosek o wyjaśnienie treści SIWZ wpłynie do Zamawiającego nie później niż do końca dnia, </w:t>
      </w:r>
      <w:r w:rsidRPr="006F25E6">
        <w:rPr>
          <w:rFonts w:ascii="Times New Roman" w:hAnsi="Times New Roman" w:cs="Times New Roman"/>
          <w:sz w:val="20"/>
          <w:szCs w:val="20"/>
        </w:rPr>
        <w:br/>
        <w:t>w którym upływa połowa wyznaczonego terminu składania ofert</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10</w:t>
      </w:r>
      <w:r w:rsidRPr="006F25E6">
        <w:rPr>
          <w:rFonts w:ascii="Times New Roman" w:hAnsi="Times New Roman" w:cs="Times New Roman"/>
          <w:sz w:val="20"/>
          <w:szCs w:val="20"/>
        </w:rPr>
        <w:t>. Wykonawca, który uzna za niezbędne uzyskanie wyjaśnień dotyczących treści SIWZ, powinien wystąpić            z zapytaniem do Zamawiającego w sposób wskazany powyżej.</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Wszelką korespondencję należy przekazywać na  adres Zamawiającego, wskazany w rozdziale 1:</w:t>
      </w:r>
    </w:p>
    <w:p w:rsidR="004915D8" w:rsidRPr="00DF3350" w:rsidRDefault="006A526D" w:rsidP="004915D8">
      <w:pPr>
        <w:tabs>
          <w:tab w:val="left" w:pos="1418"/>
        </w:tabs>
        <w:spacing w:after="0" w:line="100" w:lineRule="atLeast"/>
        <w:jc w:val="both"/>
        <w:rPr>
          <w:rFonts w:ascii="Times New Roman" w:hAnsi="Times New Roman" w:cs="Times New Roman"/>
          <w:color w:val="FF0000"/>
          <w:sz w:val="20"/>
          <w:szCs w:val="20"/>
        </w:rPr>
      </w:pPr>
      <w:r w:rsidRPr="006F25E6">
        <w:rPr>
          <w:rFonts w:ascii="Times New Roman" w:hAnsi="Times New Roman" w:cs="Times New Roman"/>
          <w:sz w:val="20"/>
          <w:szCs w:val="20"/>
        </w:rPr>
        <w:t xml:space="preserve">Z dopiskiem: Postępowanie o udzielenie zamówienia publicznego prowadzone w trybie przetargu nieograniczonego na: </w:t>
      </w:r>
      <w:r w:rsidR="004915D8" w:rsidRPr="00DF3350">
        <w:rPr>
          <w:rFonts w:ascii="Times New Roman" w:hAnsi="Times New Roman" w:cs="Times New Roman"/>
          <w:color w:val="FF0000"/>
          <w:sz w:val="20"/>
          <w:szCs w:val="20"/>
        </w:rPr>
        <w:t>Kompleksową dostawę energii elektrycznej w zakresie sprzedaży energii oraz świadczenia usługi dystrybucji energii elektrycznej</w:t>
      </w:r>
      <w:r w:rsidR="004915D8">
        <w:rPr>
          <w:rFonts w:ascii="Times New Roman" w:hAnsi="Times New Roman" w:cs="Times New Roman"/>
          <w:color w:val="FF0000"/>
          <w:sz w:val="20"/>
          <w:szCs w:val="20"/>
        </w:rPr>
        <w:t xml:space="preserve"> dla Gminy Tomaszów Mazowiecki oraz jednostek organizacyjnych</w:t>
      </w:r>
    </w:p>
    <w:p w:rsidR="006A526D" w:rsidRDefault="006A526D" w:rsidP="006A526D">
      <w:pPr>
        <w:pStyle w:val="Akapitzlist"/>
        <w:spacing w:after="0" w:line="240" w:lineRule="auto"/>
        <w:jc w:val="both"/>
        <w:rPr>
          <w:rFonts w:ascii="Times New Roman" w:hAnsi="Times New Roman" w:cs="Times New Roman"/>
          <w:b/>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11.</w:t>
      </w:r>
      <w:r w:rsidRPr="006F25E6">
        <w:rPr>
          <w:rFonts w:ascii="Times New Roman" w:hAnsi="Times New Roman" w:cs="Times New Roman"/>
          <w:sz w:val="20"/>
          <w:szCs w:val="20"/>
        </w:rPr>
        <w:t xml:space="preserve"> Treść zapytań wraz z wyjaśnieniami dotyczącymi SIWZ zostanie przekazana niezwłocznie wszystkim Wykonawcom, którym Zamawiający przekazał SWIZ bez ujawniania źródła zapytania. Treść zapytań oraz wyjaśnienia zostaną również zamieszczone na stronie internetowej Urzędu Gminy.</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12.</w:t>
      </w:r>
      <w:r w:rsidRPr="006F25E6">
        <w:rPr>
          <w:rFonts w:ascii="Times New Roman" w:hAnsi="Times New Roman" w:cs="Times New Roman"/>
          <w:sz w:val="20"/>
          <w:szCs w:val="20"/>
        </w:rPr>
        <w:t xml:space="preserve"> W uzasadnionych przypadkach zamawiający może przed upływem terminu składania ofert zmienić treść SIWZ. Dokonaną zmianę specyfikacji zamawiający przekazuje niezwłocznie wszystkim wykonawcom, którym przekazano SIWZ, a jeżeli specyfikacja jest udostępniana na stronie internetowej, zamieszcza ja także na tej stronie.</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13.</w:t>
      </w:r>
      <w:r w:rsidRPr="006F25E6">
        <w:rPr>
          <w:rFonts w:ascii="Times New Roman" w:hAnsi="Times New Roman" w:cs="Times New Roman"/>
          <w:sz w:val="20"/>
          <w:szCs w:val="20"/>
        </w:rPr>
        <w:t xml:space="preserve"> Wykonawcy są zobowiązani, w przypadku prowadzenia przez Zamawiającego postępowania wyjaśniającego na podstawie art. 87 ustawy, do złożenia wyjaśnień w formie i o treści zgodnej  z zapytaniem Zamawiającego </w:t>
      </w:r>
      <w:r w:rsidRPr="006F25E6">
        <w:rPr>
          <w:rFonts w:ascii="Times New Roman" w:hAnsi="Times New Roman" w:cs="Times New Roman"/>
          <w:sz w:val="20"/>
          <w:szCs w:val="20"/>
        </w:rPr>
        <w:br/>
        <w:t>w ramach postępowania wyjaśniającego.</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14.</w:t>
      </w:r>
      <w:r w:rsidRPr="006F25E6">
        <w:rPr>
          <w:rFonts w:ascii="Times New Roman" w:hAnsi="Times New Roman" w:cs="Times New Roman"/>
          <w:sz w:val="20"/>
          <w:szCs w:val="20"/>
        </w:rPr>
        <w:t xml:space="preserve"> Osobami uprawnionymi do porozumiewania się z Wykonawcami w imieniu Zamawiającego są:</w:t>
      </w:r>
    </w:p>
    <w:p w:rsidR="006A526D" w:rsidRPr="004915D8" w:rsidRDefault="004915D8" w:rsidP="006A526D">
      <w:pPr>
        <w:spacing w:after="0" w:line="240" w:lineRule="auto"/>
        <w:jc w:val="both"/>
        <w:rPr>
          <w:rFonts w:ascii="Times New Roman" w:hAnsi="Times New Roman" w:cs="Times New Roman"/>
          <w:color w:val="FF0000"/>
          <w:sz w:val="20"/>
          <w:szCs w:val="20"/>
        </w:rPr>
      </w:pPr>
      <w:r w:rsidRPr="004915D8">
        <w:rPr>
          <w:rFonts w:ascii="Times New Roman" w:hAnsi="Times New Roman" w:cs="Times New Roman"/>
          <w:color w:val="FF0000"/>
          <w:sz w:val="20"/>
          <w:szCs w:val="20"/>
        </w:rPr>
        <w:t xml:space="preserve">Krzysztof Szczepański, Przemysław </w:t>
      </w:r>
      <w:proofErr w:type="spellStart"/>
      <w:r w:rsidRPr="004915D8">
        <w:rPr>
          <w:rFonts w:ascii="Times New Roman" w:hAnsi="Times New Roman" w:cs="Times New Roman"/>
          <w:color w:val="FF0000"/>
          <w:sz w:val="20"/>
          <w:szCs w:val="20"/>
        </w:rPr>
        <w:t>Sepkowski</w:t>
      </w:r>
      <w:proofErr w:type="spellEnd"/>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tel. (44) 724 64 09, 724 55 73</w:t>
      </w:r>
    </w:p>
    <w:p w:rsidR="006A526D" w:rsidRPr="006F25E6" w:rsidRDefault="006A526D" w:rsidP="006A526D">
      <w:pPr>
        <w:spacing w:after="0" w:line="240" w:lineRule="auto"/>
        <w:jc w:val="both"/>
        <w:rPr>
          <w:rStyle w:val="Hipercze"/>
          <w:rFonts w:ascii="Times New Roman" w:hAnsi="Times New Roman" w:cs="Times New Roman"/>
          <w:color w:val="auto"/>
          <w:sz w:val="20"/>
          <w:szCs w:val="20"/>
        </w:rPr>
      </w:pPr>
      <w:r w:rsidRPr="006F25E6">
        <w:rPr>
          <w:rFonts w:ascii="Times New Roman" w:hAnsi="Times New Roman" w:cs="Times New Roman"/>
          <w:b/>
          <w:sz w:val="20"/>
          <w:szCs w:val="20"/>
        </w:rPr>
        <w:t>15.</w:t>
      </w:r>
      <w:r w:rsidRPr="006F25E6">
        <w:rPr>
          <w:rFonts w:ascii="Times New Roman" w:hAnsi="Times New Roman" w:cs="Times New Roman"/>
          <w:sz w:val="20"/>
          <w:szCs w:val="20"/>
        </w:rPr>
        <w:t xml:space="preserve"> Adres strony internetowej Zamawiającego: </w:t>
      </w:r>
      <w:hyperlink r:id="rId10" w:history="1">
        <w:r w:rsidRPr="006F25E6">
          <w:rPr>
            <w:rStyle w:val="Hipercze"/>
            <w:rFonts w:ascii="Times New Roman" w:hAnsi="Times New Roman" w:cs="Times New Roman"/>
            <w:color w:val="auto"/>
            <w:sz w:val="20"/>
            <w:szCs w:val="20"/>
          </w:rPr>
          <w:t>www.ug.tomaszow.maz.bip.cc</w:t>
        </w:r>
      </w:hyperlink>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VIII.     WYMAGANIA  DOTYCZĄCE  WADIUM</w:t>
      </w:r>
    </w:p>
    <w:p w:rsidR="006A526D" w:rsidRPr="006F25E6" w:rsidRDefault="006A526D" w:rsidP="006A526D">
      <w:pPr>
        <w:pStyle w:val="Tekstpodstawowy"/>
        <w:numPr>
          <w:ilvl w:val="0"/>
          <w:numId w:val="15"/>
        </w:numPr>
        <w:tabs>
          <w:tab w:val="left" w:pos="16756"/>
        </w:tabs>
        <w:ind w:left="284" w:hanging="284"/>
        <w:jc w:val="both"/>
        <w:rPr>
          <w:rFonts w:cs="Times New Roman"/>
          <w:sz w:val="20"/>
        </w:rPr>
      </w:pPr>
      <w:r w:rsidRPr="006F25E6">
        <w:rPr>
          <w:rFonts w:cs="Times New Roman"/>
          <w:sz w:val="20"/>
        </w:rPr>
        <w:t>Zamawiający nie wymaga złożenia wadium w przedmiotowym postępowaniu</w:t>
      </w:r>
    </w:p>
    <w:p w:rsidR="006A526D" w:rsidRPr="006F25E6" w:rsidRDefault="006A526D" w:rsidP="006A526D">
      <w:pPr>
        <w:pStyle w:val="Tekstpodstawowy"/>
        <w:tabs>
          <w:tab w:val="left" w:pos="16756"/>
        </w:tabs>
        <w:jc w:val="both"/>
        <w:rPr>
          <w:rFonts w:cs="Times New Roman"/>
          <w:sz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IX.     TERMIN  ZWIĄZANIA  OFERTĄ</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xml:space="preserve"> Wykonawca składając ofertę pozostaje nią związany przez okres 30 dni. Bieg terminu związania ofertą rozpoczyna się wraz z upływem terminu składania ofert, licząc od dnia składania ofert włącznie.</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6A526D" w:rsidRPr="006F25E6" w:rsidRDefault="006A526D" w:rsidP="006A526D">
      <w:pPr>
        <w:spacing w:after="0" w:line="240" w:lineRule="auto"/>
        <w:jc w:val="both"/>
        <w:rPr>
          <w:rFonts w:ascii="Times New Roman" w:hAnsi="Times New Roman" w:cs="Times New Roman"/>
          <w:iCs/>
          <w:sz w:val="20"/>
          <w:szCs w:val="20"/>
        </w:rPr>
      </w:pPr>
      <w:r w:rsidRPr="006F25E6">
        <w:rPr>
          <w:rFonts w:ascii="Times New Roman" w:hAnsi="Times New Roman" w:cs="Times New Roman"/>
          <w:b/>
          <w:iCs/>
          <w:sz w:val="20"/>
          <w:szCs w:val="20"/>
        </w:rPr>
        <w:t>3.</w:t>
      </w:r>
      <w:r w:rsidRPr="006F25E6">
        <w:rPr>
          <w:rFonts w:ascii="Times New Roman" w:hAnsi="Times New Roman" w:cs="Times New Roman"/>
          <w:iCs/>
          <w:sz w:val="20"/>
          <w:szCs w:val="20"/>
        </w:rPr>
        <w:t xml:space="preserve">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enie terminu zwi</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zania ofert</w:t>
      </w:r>
      <w:r w:rsidRPr="006F25E6">
        <w:rPr>
          <w:rFonts w:ascii="Times New Roman" w:eastAsia="TimesNewRoman" w:hAnsi="Times New Roman" w:cs="Times New Roman"/>
          <w:iCs/>
          <w:sz w:val="20"/>
          <w:szCs w:val="20"/>
        </w:rPr>
        <w:t xml:space="preserve">ą </w:t>
      </w:r>
      <w:r w:rsidRPr="006F25E6">
        <w:rPr>
          <w:rFonts w:ascii="Times New Roman" w:hAnsi="Times New Roman" w:cs="Times New Roman"/>
          <w:iCs/>
          <w:sz w:val="20"/>
          <w:szCs w:val="20"/>
        </w:rPr>
        <w:t>jest dopuszczalne tylko z jednoczesnym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eniem okresu wa</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no</w:t>
      </w:r>
      <w:r w:rsidRPr="006F25E6">
        <w:rPr>
          <w:rFonts w:ascii="Times New Roman" w:eastAsia="TimesNewRoman" w:hAnsi="Times New Roman" w:cs="Times New Roman"/>
          <w:iCs/>
          <w:sz w:val="20"/>
          <w:szCs w:val="20"/>
        </w:rPr>
        <w:t>ś</w:t>
      </w:r>
      <w:r w:rsidRPr="006F25E6">
        <w:rPr>
          <w:rFonts w:ascii="Times New Roman" w:hAnsi="Times New Roman" w:cs="Times New Roman"/>
          <w:iCs/>
          <w:sz w:val="20"/>
          <w:szCs w:val="20"/>
        </w:rPr>
        <w:t>ci wadium albo, je</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eli nie jest to mo</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liwie, z wniesieniem nowego wadium na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ony okres zwi</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zania ofert</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 Je</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eli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enie terminu zwi</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zania ofert</w:t>
      </w:r>
      <w:r w:rsidRPr="006F25E6">
        <w:rPr>
          <w:rFonts w:ascii="Times New Roman" w:eastAsia="TimesNewRoman" w:hAnsi="Times New Roman" w:cs="Times New Roman"/>
          <w:iCs/>
          <w:sz w:val="20"/>
          <w:szCs w:val="20"/>
        </w:rPr>
        <w:t xml:space="preserve">ą </w:t>
      </w:r>
      <w:r w:rsidRPr="006F25E6">
        <w:rPr>
          <w:rFonts w:ascii="Times New Roman" w:hAnsi="Times New Roman" w:cs="Times New Roman"/>
          <w:iCs/>
          <w:sz w:val="20"/>
          <w:szCs w:val="20"/>
        </w:rPr>
        <w:t>dokonywane jest po wyborze oferty najkorzystniejszej, obowi</w:t>
      </w:r>
      <w:r w:rsidRPr="006F25E6">
        <w:rPr>
          <w:rFonts w:ascii="Times New Roman" w:eastAsia="TimesNewRoman" w:hAnsi="Times New Roman" w:cs="Times New Roman"/>
          <w:iCs/>
          <w:sz w:val="20"/>
          <w:szCs w:val="20"/>
        </w:rPr>
        <w:t>ą</w:t>
      </w:r>
      <w:r w:rsidRPr="006F25E6">
        <w:rPr>
          <w:rFonts w:ascii="Times New Roman" w:hAnsi="Times New Roman" w:cs="Times New Roman"/>
          <w:iCs/>
          <w:sz w:val="20"/>
          <w:szCs w:val="20"/>
        </w:rPr>
        <w:t>zek wniesienia nowego wadium lub jego przedłu</w:t>
      </w:r>
      <w:r w:rsidRPr="006F25E6">
        <w:rPr>
          <w:rFonts w:ascii="Times New Roman" w:eastAsia="TimesNewRoman" w:hAnsi="Times New Roman" w:cs="Times New Roman"/>
          <w:iCs/>
          <w:sz w:val="20"/>
          <w:szCs w:val="20"/>
        </w:rPr>
        <w:t>ż</w:t>
      </w:r>
      <w:r w:rsidRPr="006F25E6">
        <w:rPr>
          <w:rFonts w:ascii="Times New Roman" w:hAnsi="Times New Roman" w:cs="Times New Roman"/>
          <w:iCs/>
          <w:sz w:val="20"/>
          <w:szCs w:val="20"/>
        </w:rPr>
        <w:t>enia dotyczy jedynie wykonawcy, którego oferta została wybrana jako najkorzystniejsza.</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Wniesienie środków ochrony prawnej po upływie terminu składania ofert zawiesza bieg terminu związania ofertą do czasu ich rozstrzygnięcia. </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   OPIS  SPOSOBU  PRZYGOTOWYWANIA  OFERTY</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xml:space="preserve"> Oferty składa się, pod rygorem nieważności, wyłącznie w formie pisemnej, przy zastosowaniu wzorów formularzy wymaganych przez zamawiającego niniejszą SIWZ. Zamawiający nie dopuszcza składania ofert w postaci elektronicznej.</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Oferta powinna zawierać:</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a) wypełniony i podpisany formularz oferty zgodny ze wzorem stanowiącym załącznik  do niniejszej SIWZ. Zamawiający informuje, że w przypadku złożenia oferty bez użycia załączonego formularza  złożona oferta musi zawierać wszelkie informacje wymagane SIWZ i wynikające   z zawartości formularza oferty;</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b) wszystkie dokumenty i oświadczenia, których przedstawienia żąda Zamawiający zgodnie z postanowieniami rozdziału VI niniejszej SIWZ;</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c) w przypadku oferty składanej przez Wykonawców wspólnie ubiegających się o udzielenie zamówienia do oferty dołączone powinno być pełnomocnictwo w oryginale lub kopii potwierdzonej za zgodność  z oryginałem notarialnie oraz powinno odpowiadać w zakresie formy przepisom Kodeksu cywilnego;</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Ofertę należy przygotować według wymagań określonych w niniejszej SIWZ.</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Wzory dokumentów dołączonych do niniejszej SIWZ powinny zostać wypełnione przez Wykonawcę </w:t>
      </w:r>
      <w:r w:rsidRPr="006F25E6">
        <w:rPr>
          <w:rFonts w:ascii="Times New Roman" w:hAnsi="Times New Roman" w:cs="Times New Roman"/>
          <w:sz w:val="20"/>
          <w:szCs w:val="20"/>
        </w:rPr>
        <w:br/>
        <w:t>i dołączone do oferty bądź też przygotowane przez Wykonawcę w treści zgodnej z niniejszą SIWZ</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Każdy Wykonawca może złożyć tylko jedną ofertę. Oferta winna dotyczyć wszystkich zadań. </w:t>
      </w:r>
    </w:p>
    <w:p w:rsidR="006A526D" w:rsidRPr="006F25E6" w:rsidRDefault="006A526D" w:rsidP="006A526D">
      <w:pPr>
        <w:spacing w:after="0" w:line="240" w:lineRule="auto"/>
        <w:jc w:val="both"/>
        <w:rPr>
          <w:rFonts w:ascii="Times New Roman" w:hAnsi="Times New Roman" w:cs="Times New Roman"/>
          <w:b/>
          <w:sz w:val="20"/>
          <w:szCs w:val="20"/>
          <w:u w:val="single"/>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Oferta powinna być podpisana przez osobę/y upoważnioną/e w dokumentach rejestrowych podmiotu do reprezentacji Wykonawcy lub posiadające odpowiednie pełnomocnictwo do dokonania niniejszej czynności prawnej udzielone przez osobę/y upoważnioną/e do reprezentacji podmiotu. </w:t>
      </w:r>
      <w:r w:rsidRPr="006F25E6">
        <w:rPr>
          <w:rFonts w:ascii="Times New Roman" w:hAnsi="Times New Roman" w:cs="Times New Roman"/>
          <w:b/>
          <w:sz w:val="20"/>
          <w:szCs w:val="20"/>
          <w:u w:val="single"/>
        </w:rPr>
        <w:t>Pełnomocnictwo winno być dołączone w oryginale lub poświadczonej za zgodność z oryginałem przez notariusza kopii.</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5.</w:t>
      </w:r>
      <w:r w:rsidRPr="006F25E6">
        <w:rPr>
          <w:rFonts w:ascii="Times New Roman" w:hAnsi="Times New Roman" w:cs="Times New Roman"/>
          <w:sz w:val="20"/>
          <w:szCs w:val="20"/>
        </w:rPr>
        <w:t xml:space="preserve"> Zaleca się, aby każda strona formularza oferty była parafowana przez osobę/y upoważnioną/e do reprezentacji Wykonawcy.</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Oferta musi być sporządzona w języku polskim, pismem maszynowym lub inną trwałą, czytelną techniką.</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xml:space="preserve"> Zaleca się ponumerowanie stron i ich spięcie w sposób uniemożliwiający przypadkowe zdekompletowanie.</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8.</w:t>
      </w:r>
      <w:r w:rsidRPr="006F25E6">
        <w:rPr>
          <w:rFonts w:ascii="Times New Roman" w:hAnsi="Times New Roman" w:cs="Times New Roman"/>
          <w:sz w:val="20"/>
          <w:szCs w:val="20"/>
        </w:rPr>
        <w:t xml:space="preserve"> Dokumenty złożone w języku obcym są składane wraz z ich tłumaczeniem na język polski, sporządzonym przez tłumacza przysięgłego.</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9.</w:t>
      </w:r>
      <w:r w:rsidRPr="006F25E6">
        <w:rPr>
          <w:rFonts w:ascii="Times New Roman" w:hAnsi="Times New Roman" w:cs="Times New Roman"/>
          <w:sz w:val="20"/>
          <w:szCs w:val="20"/>
        </w:rPr>
        <w:t xml:space="preserve"> Wszelkie miejsca w ofercie, w których Wykonawca naniósł poprawki lub zmiany wpisywanej przez siebie treści, muszą być parafowane przez  osobę/y upoważnioną/e do reprezentacji.</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10.</w:t>
      </w:r>
      <w:r w:rsidRPr="006F25E6">
        <w:rPr>
          <w:rFonts w:ascii="Times New Roman" w:hAnsi="Times New Roman" w:cs="Times New Roman"/>
          <w:sz w:val="20"/>
          <w:szCs w:val="20"/>
        </w:rPr>
        <w:t xml:space="preserve"> Żadne dokumenty wchodzące w skład oferty, w tym również przedstawione w formie oryginałów, nie podlegają zwrotowi przez Zamawiającego.</w:t>
      </w:r>
    </w:p>
    <w:p w:rsidR="006A526D" w:rsidRPr="006F25E6" w:rsidRDefault="006A526D" w:rsidP="006A526D">
      <w:pPr>
        <w:spacing w:after="0" w:line="240" w:lineRule="auto"/>
        <w:rPr>
          <w:rFonts w:ascii="Times New Roman" w:hAnsi="Times New Roman" w:cs="Times New Roman"/>
          <w:b/>
          <w:bCs/>
          <w:sz w:val="20"/>
          <w:szCs w:val="20"/>
        </w:rPr>
      </w:pPr>
      <w:r w:rsidRPr="006F25E6">
        <w:rPr>
          <w:rFonts w:ascii="Times New Roman" w:hAnsi="Times New Roman" w:cs="Times New Roman"/>
          <w:b/>
          <w:sz w:val="20"/>
          <w:szCs w:val="20"/>
        </w:rPr>
        <w:t>11.</w:t>
      </w:r>
      <w:r w:rsidRPr="006F25E6">
        <w:rPr>
          <w:rFonts w:ascii="Times New Roman" w:hAnsi="Times New Roman" w:cs="Times New Roman"/>
          <w:sz w:val="20"/>
          <w:szCs w:val="20"/>
        </w:rPr>
        <w:t>Wymaga się, aby oferta była złożona w zamkniętej kopercie lub innym opakowaniu zabezpieczonym przez otwarciem, bez uszkodzenia, w sposób gwarantujący zachowanie poufności jej treści do chwili jej otwarcia. Na zamkniętej kopercie lub innym opakowaniu należy umieścić adres Zamawiającego, nazwę i adres Wykonawcy oraz napis o następującej treści:</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sz w:val="20"/>
          <w:szCs w:val="20"/>
        </w:rPr>
      </w:pPr>
    </w:p>
    <w:p w:rsidR="006A526D" w:rsidRPr="006F25E6" w:rsidRDefault="006A526D" w:rsidP="006A526D">
      <w:pPr>
        <w:pBdr>
          <w:top w:val="single" w:sz="4" w:space="1" w:color="000000"/>
          <w:left w:val="single" w:sz="4" w:space="0" w:color="000000"/>
          <w:bottom w:val="single" w:sz="4" w:space="7" w:color="000000"/>
          <w:right w:val="single" w:sz="4" w:space="4" w:color="000000"/>
        </w:pBd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Nadawca:</w:t>
      </w:r>
    </w:p>
    <w:p w:rsidR="006A526D" w:rsidRPr="006F25E6" w:rsidRDefault="006A526D" w:rsidP="006A526D">
      <w:pPr>
        <w:pBdr>
          <w:top w:val="single" w:sz="4" w:space="1" w:color="000000"/>
          <w:left w:val="single" w:sz="4" w:space="0" w:color="000000"/>
          <w:bottom w:val="single" w:sz="4" w:space="7" w:color="000000"/>
          <w:right w:val="single" w:sz="4" w:space="4" w:color="000000"/>
        </w:pBdr>
        <w:tabs>
          <w:tab w:val="left" w:pos="864"/>
          <w:tab w:val="left" w:pos="4032"/>
        </w:tabs>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Nazwa i adres Wykonawcy (pieczęć).</w:t>
      </w:r>
    </w:p>
    <w:p w:rsidR="006A526D" w:rsidRPr="006F25E6" w:rsidRDefault="006A526D" w:rsidP="006A526D">
      <w:pPr>
        <w:pBdr>
          <w:top w:val="single" w:sz="4" w:space="1" w:color="000000"/>
          <w:left w:val="single" w:sz="4" w:space="0" w:color="000000"/>
          <w:bottom w:val="single" w:sz="4" w:space="7" w:color="000000"/>
          <w:right w:val="single" w:sz="4" w:space="4" w:color="000000"/>
        </w:pBd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Adresat:</w:t>
      </w:r>
    </w:p>
    <w:p w:rsidR="006A526D" w:rsidRPr="006F25E6" w:rsidRDefault="006A526D" w:rsidP="006A526D">
      <w:pPr>
        <w:pBdr>
          <w:top w:val="single" w:sz="4" w:space="1" w:color="000000"/>
          <w:left w:val="single" w:sz="4" w:space="0" w:color="000000"/>
          <w:bottom w:val="single" w:sz="4" w:space="7" w:color="000000"/>
          <w:right w:val="single" w:sz="4" w:space="4" w:color="000000"/>
        </w:pBdr>
        <w:tabs>
          <w:tab w:val="left" w:pos="284"/>
        </w:tabs>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Gmina Tomaszów Mazowiecki, 97-200 Tomaszów </w:t>
      </w:r>
      <w:proofErr w:type="spellStart"/>
      <w:r w:rsidRPr="006F25E6">
        <w:rPr>
          <w:rFonts w:ascii="Times New Roman" w:hAnsi="Times New Roman" w:cs="Times New Roman"/>
          <w:b/>
          <w:sz w:val="20"/>
          <w:szCs w:val="20"/>
        </w:rPr>
        <w:t>Maz</w:t>
      </w:r>
      <w:proofErr w:type="spellEnd"/>
      <w:r w:rsidRPr="006F25E6">
        <w:rPr>
          <w:rFonts w:ascii="Times New Roman" w:hAnsi="Times New Roman" w:cs="Times New Roman"/>
          <w:b/>
          <w:sz w:val="20"/>
          <w:szCs w:val="20"/>
        </w:rPr>
        <w:t>. ul. Prezydenta I. Mościckiego 4</w:t>
      </w:r>
    </w:p>
    <w:p w:rsidR="006A526D" w:rsidRDefault="006A526D" w:rsidP="006A526D">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Oferta na: </w:t>
      </w:r>
      <w:r w:rsidR="0021275D">
        <w:rPr>
          <w:rFonts w:ascii="Times New Roman" w:hAnsi="Times New Roman" w:cs="Times New Roman"/>
          <w:b/>
          <w:color w:val="FF0000"/>
          <w:sz w:val="20"/>
          <w:szCs w:val="20"/>
        </w:rPr>
        <w:t>Kompleksową dostawę energii elektrycznej w zakresie sprzedaży energii oraz świadczenia usługi dystrybucji energii elektrycznej dla Gminy Tomaszów Mazowiecki oraz jednostek organizacyjnych</w:t>
      </w:r>
      <w:r>
        <w:rPr>
          <w:rFonts w:ascii="Times New Roman" w:hAnsi="Times New Roman" w:cs="Times New Roman"/>
          <w:b/>
          <w:sz w:val="20"/>
          <w:szCs w:val="20"/>
        </w:rPr>
        <w:t xml:space="preserve"> </w:t>
      </w:r>
    </w:p>
    <w:p w:rsidR="006A526D" w:rsidRPr="006F25E6" w:rsidRDefault="006A526D" w:rsidP="006A526D">
      <w:pPr>
        <w:pBdr>
          <w:top w:val="single" w:sz="4" w:space="1" w:color="000000"/>
          <w:left w:val="single" w:sz="4" w:space="0" w:color="000000"/>
          <w:bottom w:val="single" w:sz="4" w:space="7" w:color="000000"/>
          <w:right w:val="single" w:sz="4" w:space="4" w:color="000000"/>
        </w:pBdr>
        <w:tabs>
          <w:tab w:val="left" w:pos="284"/>
        </w:tabs>
        <w:spacing w:after="0" w:line="240" w:lineRule="auto"/>
        <w:jc w:val="center"/>
        <w:rPr>
          <w:rFonts w:ascii="Times New Roman" w:hAnsi="Times New Roman" w:cs="Times New Roman"/>
          <w:b/>
          <w:sz w:val="20"/>
          <w:szCs w:val="20"/>
        </w:rPr>
      </w:pPr>
      <w:r w:rsidRPr="006F25E6">
        <w:rPr>
          <w:rFonts w:ascii="Times New Roman" w:hAnsi="Times New Roman" w:cs="Times New Roman"/>
          <w:sz w:val="20"/>
          <w:szCs w:val="20"/>
        </w:rPr>
        <w:t>znak sprawy: RZ.271.</w:t>
      </w:r>
      <w:r w:rsidR="004915D8" w:rsidRPr="004915D8">
        <w:rPr>
          <w:rFonts w:ascii="Times New Roman" w:hAnsi="Times New Roman" w:cs="Times New Roman"/>
          <w:color w:val="FF0000"/>
          <w:sz w:val="20"/>
          <w:szCs w:val="20"/>
        </w:rPr>
        <w:t>7</w:t>
      </w:r>
      <w:r w:rsidRPr="006F25E6">
        <w:rPr>
          <w:rFonts w:ascii="Times New Roman" w:hAnsi="Times New Roman" w:cs="Times New Roman"/>
          <w:sz w:val="20"/>
          <w:szCs w:val="20"/>
        </w:rPr>
        <w:t>.2017</w:t>
      </w:r>
    </w:p>
    <w:p w:rsidR="006A526D" w:rsidRPr="006F25E6" w:rsidRDefault="006A526D" w:rsidP="006A526D">
      <w:pPr>
        <w:pStyle w:val="Tekstpodstawowy"/>
        <w:pBdr>
          <w:top w:val="single" w:sz="4" w:space="1" w:color="000000"/>
          <w:left w:val="single" w:sz="4" w:space="0" w:color="000000"/>
          <w:bottom w:val="single" w:sz="4" w:space="7" w:color="000000"/>
          <w:right w:val="single" w:sz="4" w:space="4" w:color="000000"/>
        </w:pBdr>
        <w:tabs>
          <w:tab w:val="left" w:pos="6300"/>
        </w:tabs>
        <w:jc w:val="center"/>
        <w:rPr>
          <w:rFonts w:cs="Times New Roman"/>
          <w:sz w:val="20"/>
        </w:rPr>
      </w:pPr>
    </w:p>
    <w:p w:rsidR="006A526D" w:rsidRPr="006F25E6" w:rsidRDefault="006A526D" w:rsidP="006A526D">
      <w:pPr>
        <w:pStyle w:val="Tekstpodstawowy"/>
        <w:pBdr>
          <w:top w:val="single" w:sz="4" w:space="1" w:color="000000"/>
          <w:left w:val="single" w:sz="4" w:space="0" w:color="000000"/>
          <w:bottom w:val="single" w:sz="4" w:space="7" w:color="000000"/>
          <w:right w:val="single" w:sz="4" w:space="4" w:color="000000"/>
        </w:pBdr>
        <w:tabs>
          <w:tab w:val="left" w:pos="6300"/>
        </w:tabs>
        <w:jc w:val="center"/>
        <w:rPr>
          <w:rFonts w:cs="Times New Roman"/>
          <w:sz w:val="20"/>
        </w:rPr>
      </w:pPr>
      <w:r w:rsidRPr="006F25E6">
        <w:rPr>
          <w:rFonts w:cs="Times New Roman"/>
          <w:sz w:val="20"/>
        </w:rPr>
        <w:t>NIE OTWIERAĆ PRZED TERMINEM OTWARCIA OFERT</w:t>
      </w:r>
    </w:p>
    <w:p w:rsidR="006A526D" w:rsidRPr="006F25E6" w:rsidRDefault="004915D8" w:rsidP="006A526D">
      <w:pPr>
        <w:pStyle w:val="Tekstpodstawowy"/>
        <w:pBdr>
          <w:top w:val="single" w:sz="4" w:space="1" w:color="000000"/>
          <w:left w:val="single" w:sz="4" w:space="0" w:color="000000"/>
          <w:bottom w:val="single" w:sz="4" w:space="7" w:color="000000"/>
          <w:right w:val="single" w:sz="4" w:space="4" w:color="000000"/>
        </w:pBdr>
        <w:tabs>
          <w:tab w:val="left" w:pos="6300"/>
        </w:tabs>
        <w:jc w:val="center"/>
        <w:rPr>
          <w:rFonts w:cs="Times New Roman"/>
          <w:b w:val="0"/>
          <w:bCs w:val="0"/>
          <w:sz w:val="20"/>
        </w:rPr>
      </w:pPr>
      <w:r>
        <w:rPr>
          <w:rFonts w:cs="Times New Roman"/>
          <w:b w:val="0"/>
          <w:bCs w:val="0"/>
          <w:sz w:val="20"/>
        </w:rPr>
        <w:t>01</w:t>
      </w:r>
      <w:r w:rsidR="006A526D" w:rsidRPr="006F25E6">
        <w:rPr>
          <w:rFonts w:cs="Times New Roman"/>
          <w:b w:val="0"/>
          <w:bCs w:val="0"/>
          <w:sz w:val="20"/>
        </w:rPr>
        <w:t>.0</w:t>
      </w:r>
      <w:r>
        <w:rPr>
          <w:rFonts w:cs="Times New Roman"/>
          <w:b w:val="0"/>
          <w:bCs w:val="0"/>
          <w:sz w:val="20"/>
        </w:rPr>
        <w:t>6</w:t>
      </w:r>
      <w:r w:rsidR="006A526D" w:rsidRPr="006F25E6">
        <w:rPr>
          <w:rFonts w:cs="Times New Roman"/>
          <w:b w:val="0"/>
          <w:bCs w:val="0"/>
          <w:sz w:val="20"/>
        </w:rPr>
        <w:t>.2017 r. godz. 11</w:t>
      </w:r>
      <w:r w:rsidR="006A526D" w:rsidRPr="006F25E6">
        <w:rPr>
          <w:rFonts w:cs="Times New Roman"/>
          <w:b w:val="0"/>
          <w:bCs w:val="0"/>
          <w:sz w:val="20"/>
          <w:vertAlign w:val="superscript"/>
        </w:rPr>
        <w:t>30</w:t>
      </w:r>
    </w:p>
    <w:p w:rsidR="004915D8" w:rsidRDefault="004915D8" w:rsidP="006A526D">
      <w:pPr>
        <w:pStyle w:val="Tekstpodstawowy"/>
        <w:ind w:right="57"/>
        <w:jc w:val="both"/>
        <w:rPr>
          <w:rFonts w:cs="Times New Roman"/>
          <w:sz w:val="20"/>
        </w:rPr>
      </w:pPr>
    </w:p>
    <w:p w:rsidR="006A526D" w:rsidRPr="006F25E6" w:rsidRDefault="006A526D" w:rsidP="006A526D">
      <w:pPr>
        <w:pStyle w:val="Tekstpodstawowy"/>
        <w:ind w:right="57"/>
        <w:jc w:val="both"/>
        <w:rPr>
          <w:rFonts w:cs="Times New Roman"/>
          <w:b w:val="0"/>
          <w:sz w:val="20"/>
        </w:rPr>
      </w:pPr>
      <w:r w:rsidRPr="006F25E6">
        <w:rPr>
          <w:rFonts w:cs="Times New Roman"/>
          <w:sz w:val="20"/>
        </w:rPr>
        <w:t xml:space="preserve">12. </w:t>
      </w:r>
      <w:r w:rsidRPr="006F25E6">
        <w:rPr>
          <w:rFonts w:cs="Times New Roman"/>
          <w:b w:val="0"/>
          <w:sz w:val="20"/>
        </w:rPr>
        <w:t>Tajemnica przedsiębiorstwa:</w:t>
      </w:r>
    </w:p>
    <w:p w:rsidR="006A526D" w:rsidRPr="006F25E6" w:rsidRDefault="006A526D" w:rsidP="006A526D">
      <w:pPr>
        <w:pStyle w:val="Tekstpodstawowy"/>
        <w:ind w:left="284" w:right="57" w:hanging="284"/>
        <w:jc w:val="both"/>
        <w:rPr>
          <w:rFonts w:cs="Times New Roman"/>
          <w:b w:val="0"/>
          <w:sz w:val="20"/>
        </w:rPr>
      </w:pPr>
      <w:r w:rsidRPr="006F25E6">
        <w:rPr>
          <w:rFonts w:cs="Times New Roman"/>
          <w:b w:val="0"/>
          <w:sz w:val="20"/>
        </w:rPr>
        <w:t xml:space="preserve">Nie ujawnia się informacji stanowiących tajemnicę przedsiębiorstwa w rozumieniu przepisów o zwalczaniu nieuczciwej konkurencji, </w:t>
      </w:r>
      <w:r w:rsidRPr="006F25E6">
        <w:rPr>
          <w:rFonts w:cs="Times New Roman"/>
          <w:sz w:val="20"/>
        </w:rPr>
        <w:t xml:space="preserve">jeżeli Wykonawca, nie później niż w terminie składania ofert zastrzegł, że nie mogą być one udostępniane oraz wykazał, iż zastrzeżone informacje stanowią tajemnicę przedsiębiorstwa. </w:t>
      </w:r>
      <w:r w:rsidRPr="006F25E6">
        <w:rPr>
          <w:rFonts w:cs="Times New Roman"/>
          <w:b w:val="0"/>
          <w:sz w:val="20"/>
        </w:rPr>
        <w:t>Wykonawca nie może zastrzec informacji, o których mowa w art. 86 ust. 4 ustawy</w:t>
      </w:r>
    </w:p>
    <w:p w:rsidR="006A526D" w:rsidRPr="006F25E6" w:rsidRDefault="006A526D" w:rsidP="006A526D">
      <w:pPr>
        <w:spacing w:after="0" w:line="240" w:lineRule="auto"/>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XI. MIEJSCE ORAZ  TERMIN SKŁADANIA  I  OTWARCIA  OFERT</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xml:space="preserve"> Oferty należy złożyć w zamkniętej kopercie (opakowaniu) w siedzibie Zamawiającego:</w:t>
      </w: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    Gmina Tomaszów Mazowiecki  </w:t>
      </w: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    97-200 Tomaszów </w:t>
      </w:r>
      <w:proofErr w:type="spellStart"/>
      <w:r w:rsidRPr="006F25E6">
        <w:rPr>
          <w:rFonts w:ascii="Times New Roman" w:hAnsi="Times New Roman" w:cs="Times New Roman"/>
          <w:b/>
          <w:sz w:val="20"/>
          <w:szCs w:val="20"/>
        </w:rPr>
        <w:t>Maz</w:t>
      </w:r>
      <w:proofErr w:type="spellEnd"/>
      <w:r w:rsidRPr="006F25E6">
        <w:rPr>
          <w:rFonts w:ascii="Times New Roman" w:hAnsi="Times New Roman" w:cs="Times New Roman"/>
          <w:b/>
          <w:sz w:val="20"/>
          <w:szCs w:val="20"/>
        </w:rPr>
        <w:t>. ul. Prezydenta I. Mościckiego 4</w:t>
      </w:r>
    </w:p>
    <w:p w:rsidR="006A526D" w:rsidRPr="006F25E6" w:rsidRDefault="006A526D" w:rsidP="006A526D">
      <w:pPr>
        <w:spacing w:after="0" w:line="240" w:lineRule="auto"/>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b/>
          <w:sz w:val="20"/>
          <w:szCs w:val="20"/>
          <w:vertAlign w:val="superscript"/>
        </w:rPr>
      </w:pPr>
      <w:r w:rsidRPr="006F25E6">
        <w:rPr>
          <w:rFonts w:ascii="Times New Roman" w:hAnsi="Times New Roman" w:cs="Times New Roman"/>
          <w:sz w:val="20"/>
          <w:szCs w:val="20"/>
        </w:rPr>
        <w:t xml:space="preserve">Sekretariat Urzędu Gminy - nie później niż </w:t>
      </w:r>
      <w:r w:rsidRPr="006F25E6">
        <w:rPr>
          <w:rFonts w:ascii="Times New Roman" w:hAnsi="Times New Roman" w:cs="Times New Roman"/>
          <w:b/>
          <w:sz w:val="20"/>
          <w:szCs w:val="20"/>
        </w:rPr>
        <w:t xml:space="preserve">do dnia </w:t>
      </w:r>
      <w:r w:rsidR="0021275D" w:rsidRPr="0021275D">
        <w:rPr>
          <w:rFonts w:ascii="Times New Roman" w:hAnsi="Times New Roman" w:cs="Times New Roman"/>
          <w:b/>
          <w:color w:val="FF0000"/>
          <w:sz w:val="20"/>
          <w:szCs w:val="20"/>
        </w:rPr>
        <w:t>1 czerwca</w:t>
      </w:r>
      <w:r w:rsidRPr="0021275D">
        <w:rPr>
          <w:rFonts w:ascii="Times New Roman" w:hAnsi="Times New Roman" w:cs="Times New Roman"/>
          <w:b/>
          <w:color w:val="FF0000"/>
          <w:sz w:val="20"/>
          <w:szCs w:val="20"/>
        </w:rPr>
        <w:t xml:space="preserve"> 2017r. </w:t>
      </w:r>
      <w:r w:rsidRPr="006F25E6">
        <w:rPr>
          <w:rFonts w:ascii="Times New Roman" w:hAnsi="Times New Roman" w:cs="Times New Roman"/>
          <w:b/>
          <w:sz w:val="20"/>
          <w:szCs w:val="20"/>
        </w:rPr>
        <w:t>do godziny 11</w:t>
      </w:r>
      <w:r w:rsidRPr="006F25E6">
        <w:rPr>
          <w:rFonts w:ascii="Times New Roman" w:hAnsi="Times New Roman" w:cs="Times New Roman"/>
          <w:b/>
          <w:sz w:val="20"/>
          <w:szCs w:val="20"/>
          <w:vertAlign w:val="superscript"/>
        </w:rPr>
        <w:t>00</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Dla  ofert  przesłanych  do  Zamawiającego  liczy  się  data  i  godzina  dostarczenia  oferty  do  siedziby Zamawiającego.</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Za termin złożenia oferty uważa się termin jej dotarcia do Zamawiającego.</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Oferty podlegają rejestracji.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6A526D" w:rsidRPr="006F25E6" w:rsidRDefault="006A526D" w:rsidP="006A526D">
      <w:pPr>
        <w:spacing w:after="0" w:line="240" w:lineRule="auto"/>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2. </w:t>
      </w:r>
      <w:r w:rsidRPr="006F25E6">
        <w:rPr>
          <w:rFonts w:ascii="Times New Roman" w:hAnsi="Times New Roman" w:cs="Times New Roman"/>
          <w:sz w:val="20"/>
          <w:szCs w:val="20"/>
        </w:rPr>
        <w:t>Otwarcie ofert nastąpi w siedzibie Zamawiającego:</w:t>
      </w: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Gmina Tomaszów Mazowiecki</w:t>
      </w: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97-200 Tomaszów </w:t>
      </w:r>
      <w:proofErr w:type="spellStart"/>
      <w:r w:rsidRPr="006F25E6">
        <w:rPr>
          <w:rFonts w:ascii="Times New Roman" w:hAnsi="Times New Roman" w:cs="Times New Roman"/>
          <w:b/>
          <w:sz w:val="20"/>
          <w:szCs w:val="20"/>
        </w:rPr>
        <w:t>Maz</w:t>
      </w:r>
      <w:proofErr w:type="spellEnd"/>
      <w:r w:rsidRPr="006F25E6">
        <w:rPr>
          <w:rFonts w:ascii="Times New Roman" w:hAnsi="Times New Roman" w:cs="Times New Roman"/>
          <w:b/>
          <w:sz w:val="20"/>
          <w:szCs w:val="20"/>
        </w:rPr>
        <w:t>. ul. Prezydenta I. Mościckiego 4</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Sala konferencyjna (pokój nr 1)</w:t>
      </w:r>
    </w:p>
    <w:p w:rsidR="006A526D" w:rsidRPr="006F25E6" w:rsidRDefault="006A526D" w:rsidP="006A526D">
      <w:pPr>
        <w:spacing w:after="0" w:line="240" w:lineRule="auto"/>
        <w:jc w:val="both"/>
        <w:rPr>
          <w:rFonts w:ascii="Times New Roman" w:hAnsi="Times New Roman" w:cs="Times New Roman"/>
          <w:b/>
          <w:sz w:val="20"/>
          <w:szCs w:val="20"/>
          <w:vertAlign w:val="superscript"/>
        </w:rPr>
      </w:pPr>
      <w:r w:rsidRPr="006F25E6">
        <w:rPr>
          <w:rFonts w:ascii="Times New Roman" w:hAnsi="Times New Roman" w:cs="Times New Roman"/>
          <w:b/>
          <w:sz w:val="20"/>
          <w:szCs w:val="20"/>
        </w:rPr>
        <w:t>w  dniu</w:t>
      </w:r>
      <w:r>
        <w:rPr>
          <w:rFonts w:ascii="Times New Roman" w:hAnsi="Times New Roman" w:cs="Times New Roman"/>
          <w:b/>
          <w:sz w:val="20"/>
          <w:szCs w:val="20"/>
        </w:rPr>
        <w:t xml:space="preserve"> </w:t>
      </w:r>
      <w:r w:rsidR="0021275D">
        <w:rPr>
          <w:rFonts w:ascii="Times New Roman" w:hAnsi="Times New Roman" w:cs="Times New Roman"/>
          <w:b/>
          <w:color w:val="FF0000"/>
          <w:sz w:val="20"/>
          <w:szCs w:val="20"/>
        </w:rPr>
        <w:t>1 czerwca</w:t>
      </w:r>
      <w:r w:rsidRPr="006F25E6">
        <w:rPr>
          <w:rFonts w:ascii="Times New Roman" w:hAnsi="Times New Roman" w:cs="Times New Roman"/>
          <w:b/>
          <w:sz w:val="20"/>
          <w:szCs w:val="20"/>
        </w:rPr>
        <w:t xml:space="preserve"> 2017r.o godzinie 11</w:t>
      </w:r>
      <w:r w:rsidRPr="006F25E6">
        <w:rPr>
          <w:rFonts w:ascii="Times New Roman" w:hAnsi="Times New Roman" w:cs="Times New Roman"/>
          <w:b/>
          <w:sz w:val="20"/>
          <w:szCs w:val="20"/>
          <w:vertAlign w:val="superscript"/>
        </w:rPr>
        <w:t>30</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Oferty otrzymane przez Zamawiającego po terminie zostaną niezwłocznie zwrócone bez otwierania po upływie terminu przewidzianego na wniesienie odwołania. </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Bezpośrednio przed  otwarciem ofert  Zamawiający poda kwotę, jaką zamierza przeznaczyć  na sfinansowanie zamówienia.</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5.</w:t>
      </w:r>
      <w:r w:rsidRPr="006F25E6">
        <w:rPr>
          <w:rFonts w:ascii="Times New Roman" w:hAnsi="Times New Roman" w:cs="Times New Roman"/>
          <w:sz w:val="20"/>
          <w:szCs w:val="20"/>
        </w:rPr>
        <w:t xml:space="preserve"> Otwarcie ofert jest jawne.</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Podczas otwarcia ofert Zamawiający poda nazwy (firmy) oraz adresy Wykonawców a także informacje dotyczące złożonych ceny ofert, określone w art. 86 ust. 4 ustawy.</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xml:space="preserve">Niezwłocznie po otwarciu ofert zamawiający zamieści na stronie internetowej: </w:t>
      </w:r>
      <w:hyperlink r:id="rId11" w:history="1">
        <w:r w:rsidRPr="006F25E6">
          <w:rPr>
            <w:rStyle w:val="Hipercze"/>
            <w:rFonts w:ascii="Times New Roman" w:hAnsi="Times New Roman" w:cs="Times New Roman"/>
            <w:color w:val="auto"/>
            <w:sz w:val="20"/>
            <w:szCs w:val="20"/>
          </w:rPr>
          <w:t>www.ug.tomaszow.bip.cc</w:t>
        </w:r>
      </w:hyperlink>
      <w:r w:rsidRPr="006F25E6">
        <w:rPr>
          <w:rFonts w:ascii="Times New Roman" w:hAnsi="Times New Roman" w:cs="Times New Roman"/>
          <w:sz w:val="20"/>
          <w:szCs w:val="20"/>
        </w:rPr>
        <w:t xml:space="preserve"> informacje przewidziane w art. 86 ust. 5 ustawy, tj.:</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kwoty, jaką zamierza przeznaczyć na sfinansowanie zamówienia;</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firm oraz adresów Wykonawców, którzy złożyli oferty w terminie;</w:t>
      </w:r>
    </w:p>
    <w:p w:rsidR="006A526D" w:rsidRPr="006F25E6" w:rsidRDefault="006A526D" w:rsidP="006A526D">
      <w:pPr>
        <w:autoSpaceDE w:val="0"/>
        <w:autoSpaceDN w:val="0"/>
        <w:adjustRightInd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ceny, terminu wykonania zamówienia, okresu gwarancji i warunków płatności zawartych w ofertach</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8. </w:t>
      </w:r>
      <w:r w:rsidRPr="006F25E6">
        <w:rPr>
          <w:rFonts w:ascii="Times New Roman" w:hAnsi="Times New Roman" w:cs="Times New Roman"/>
          <w:sz w:val="20"/>
          <w:szCs w:val="20"/>
        </w:rPr>
        <w:t>Postępowanie o udzielenie zamówienia jest przeprowadzane przez komisje przetargową powołaną Zarządzeniem Wójta Gminy Tomaszów Mazowiecki</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D30E3A"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XII.     OPIS  SPOSOBU  OBLICZANIA  CENY</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bCs/>
          <w:color w:val="FF0000"/>
          <w:sz w:val="20"/>
          <w:szCs w:val="20"/>
        </w:rPr>
        <w:t>1.</w:t>
      </w:r>
      <w:r w:rsidRPr="0021275D">
        <w:rPr>
          <w:rFonts w:ascii="Times New Roman" w:hAnsi="Times New Roman" w:cs="Times New Roman"/>
          <w:color w:val="FF0000"/>
          <w:sz w:val="20"/>
          <w:szCs w:val="20"/>
        </w:rPr>
        <w:t xml:space="preserve">Wykonawca określi w formularzu oferty </w:t>
      </w:r>
      <w:r w:rsidRPr="0021275D">
        <w:rPr>
          <w:rFonts w:ascii="Times New Roman" w:hAnsi="Times New Roman" w:cs="Times New Roman"/>
          <w:b/>
          <w:color w:val="FF0000"/>
          <w:sz w:val="20"/>
          <w:szCs w:val="20"/>
        </w:rPr>
        <w:t>cenę oferty</w:t>
      </w:r>
      <w:r w:rsidRPr="0021275D">
        <w:rPr>
          <w:rFonts w:ascii="Times New Roman" w:hAnsi="Times New Roman" w:cs="Times New Roman"/>
          <w:color w:val="FF0000"/>
          <w:sz w:val="20"/>
          <w:szCs w:val="20"/>
        </w:rPr>
        <w:t xml:space="preserve"> brutto, która stanowić będzie </w:t>
      </w:r>
      <w:r w:rsidRPr="0021275D">
        <w:rPr>
          <w:rFonts w:ascii="Times New Roman" w:hAnsi="Times New Roman" w:cs="Times New Roman"/>
          <w:b/>
          <w:color w:val="FF0000"/>
          <w:sz w:val="20"/>
          <w:szCs w:val="20"/>
        </w:rPr>
        <w:t>sumę cen w poszczególnych grupach taryfowych i wartość usługi dystrybucji</w:t>
      </w:r>
      <w:r w:rsidRPr="0021275D">
        <w:rPr>
          <w:rFonts w:ascii="Times New Roman" w:hAnsi="Times New Roman" w:cs="Times New Roman"/>
          <w:color w:val="FF0000"/>
          <w:sz w:val="20"/>
          <w:szCs w:val="20"/>
        </w:rPr>
        <w:t>, podając ją w zapisie liczbowym i</w:t>
      </w:r>
      <w:r w:rsidR="000D2C3E">
        <w:rPr>
          <w:rFonts w:ascii="Times New Roman" w:hAnsi="Times New Roman" w:cs="Times New Roman"/>
          <w:color w:val="FF0000"/>
          <w:sz w:val="20"/>
          <w:szCs w:val="20"/>
        </w:rPr>
        <w:t xml:space="preserve"> sł</w:t>
      </w:r>
      <w:r w:rsidR="006525B6">
        <w:rPr>
          <w:rFonts w:ascii="Times New Roman" w:hAnsi="Times New Roman" w:cs="Times New Roman"/>
          <w:color w:val="FF0000"/>
          <w:sz w:val="20"/>
          <w:szCs w:val="20"/>
        </w:rPr>
        <w:t>ownie z dokładnością do dwóch</w:t>
      </w:r>
      <w:r w:rsidRPr="0021275D">
        <w:rPr>
          <w:rFonts w:ascii="Times New Roman" w:hAnsi="Times New Roman" w:cs="Times New Roman"/>
          <w:color w:val="FF0000"/>
          <w:sz w:val="20"/>
          <w:szCs w:val="20"/>
        </w:rPr>
        <w:t xml:space="preserve"> miejsc po przecinku. Cenę brutto dostawy energii oblicza się:</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 xml:space="preserve">- z zastosowaniem iloczynu cen jednostkowych netto oraz szacowanego zużycia energii (kWh) zawartego </w:t>
      </w:r>
      <w:r w:rsidRPr="0021275D">
        <w:rPr>
          <w:rFonts w:ascii="Times New Roman" w:hAnsi="Times New Roman" w:cs="Times New Roman"/>
          <w:color w:val="FF0000"/>
          <w:sz w:val="20"/>
          <w:szCs w:val="20"/>
        </w:rPr>
        <w:br/>
        <w:t xml:space="preserve">w załączniku nr 2 do SIWZ, powiększonego o należny podatek VAT. </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 do tak wyliczonej ceny sprzedaży energii należy doliczyć wartość usługi dystrybucji energii elektrycznej, powiększonej o należny podatek VAT.</w:t>
      </w:r>
    </w:p>
    <w:p w:rsidR="0021275D" w:rsidRPr="0021275D" w:rsidRDefault="0021275D" w:rsidP="0021275D">
      <w:pPr>
        <w:spacing w:after="0" w:line="100" w:lineRule="atLeast"/>
        <w:jc w:val="both"/>
        <w:rPr>
          <w:rFonts w:ascii="Times New Roman" w:hAnsi="Times New Roman" w:cs="Times New Roman"/>
          <w:color w:val="FF0000"/>
          <w:sz w:val="20"/>
          <w:szCs w:val="20"/>
        </w:rPr>
      </w:pPr>
      <w:bookmarkStart w:id="0" w:name="_GoBack"/>
      <w:r w:rsidRPr="0021275D">
        <w:rPr>
          <w:rFonts w:ascii="Times New Roman" w:hAnsi="Times New Roman" w:cs="Times New Roman"/>
          <w:color w:val="FF0000"/>
          <w:sz w:val="20"/>
          <w:szCs w:val="20"/>
        </w:rPr>
        <w:t xml:space="preserve">2. </w:t>
      </w:r>
      <w:r w:rsidRPr="00497C8D">
        <w:rPr>
          <w:rFonts w:ascii="Times New Roman" w:hAnsi="Times New Roman" w:cs="Times New Roman"/>
          <w:b/>
          <w:color w:val="FF0000"/>
          <w:sz w:val="20"/>
          <w:szCs w:val="20"/>
        </w:rPr>
        <w:t>Wykonawca określi w formularzu cenowym ceny jednostkowe netto w poszczególnych grupach taryfowych dla  wszystkich Odbiorców końcowych, wyrażone w zł/kWh</w:t>
      </w:r>
      <w:r w:rsidRPr="0021275D">
        <w:rPr>
          <w:rFonts w:ascii="Times New Roman" w:hAnsi="Times New Roman" w:cs="Times New Roman"/>
          <w:color w:val="FF0000"/>
          <w:sz w:val="20"/>
          <w:szCs w:val="20"/>
        </w:rPr>
        <w:t xml:space="preserve">, określone z dokładnością do </w:t>
      </w:r>
      <w:r w:rsidR="006525B6">
        <w:rPr>
          <w:rFonts w:ascii="Times New Roman" w:hAnsi="Times New Roman" w:cs="Times New Roman"/>
          <w:color w:val="FF0000"/>
          <w:sz w:val="20"/>
          <w:szCs w:val="20"/>
        </w:rPr>
        <w:t>czterech</w:t>
      </w:r>
      <w:r w:rsidRPr="0021275D">
        <w:rPr>
          <w:rFonts w:ascii="Times New Roman" w:hAnsi="Times New Roman" w:cs="Times New Roman"/>
          <w:color w:val="FF0000"/>
          <w:sz w:val="20"/>
          <w:szCs w:val="20"/>
        </w:rPr>
        <w:t xml:space="preserve"> miejsc po przecinku, podatek akcyzowy oraz wszystkie opłaty dodatkowe brutto, w tym comiesięczne stałe opłaty związane z handlową obsługą odbiorców, koszty bilansowania handlowego oraz podatek VAT w wysokości obowiązującej w dniu składania ofert. Wskazane na formularzu cenowym ceny jednostkowe są cenami ryczałtowymi. Cena jednostkowa może ulec zmianie tylko w przypadku ustawowej zmiany opodatkowania energii elektrycznej podatkiem akcyzowym lub podatkiem VAT. </w:t>
      </w:r>
      <w:r w:rsidRPr="00497C8D">
        <w:rPr>
          <w:rFonts w:ascii="Times New Roman" w:hAnsi="Times New Roman" w:cs="Times New Roman"/>
          <w:b/>
          <w:color w:val="FF0000"/>
          <w:sz w:val="20"/>
          <w:szCs w:val="20"/>
        </w:rPr>
        <w:t>Ponadto Wykonawca określi w formularzu cenowym szacowaną wartość świadczenia usługi dystrybucji energii elektrycznej na dzień składania ofert</w:t>
      </w:r>
      <w:r w:rsidRPr="0021275D">
        <w:rPr>
          <w:rFonts w:ascii="Times New Roman" w:hAnsi="Times New Roman" w:cs="Times New Roman"/>
          <w:color w:val="FF0000"/>
          <w:sz w:val="20"/>
          <w:szCs w:val="20"/>
        </w:rPr>
        <w:t>. Faktyczna wartość usługi dystrybucji będzie określana wyłącznie w oparciu o taryfę Operatora Systemu Dystrybucyjnego (za wyjątkiem grup taryfowych G których cenę zatwierdza Prezes Urzędu Regulacji Energetyki), zgodnie z decyzją Prezesa Urzędu Regulacji Energetyki. O zmianach taryfy oraz o dniu wprowadzenia  zmiany, Wykonawca poinformuje Zamawiającego na piśmie.</w:t>
      </w:r>
    </w:p>
    <w:bookmarkEnd w:id="0"/>
    <w:p w:rsidR="0021275D" w:rsidRPr="0021275D" w:rsidRDefault="0021275D" w:rsidP="0021275D">
      <w:pPr>
        <w:shd w:val="clear" w:color="auto" w:fill="FFFFFF"/>
        <w:tabs>
          <w:tab w:val="left" w:pos="370"/>
        </w:tabs>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 xml:space="preserve">3. Jeżeli złożona oferta powodować będzie powstanie obowiązku podatkowego Zamawiającego zgodnie </w:t>
      </w:r>
      <w:r w:rsidRPr="0021275D">
        <w:rPr>
          <w:rFonts w:ascii="Times New Roman" w:hAnsi="Times New Roman" w:cs="Times New Roman"/>
          <w:color w:val="FF0000"/>
          <w:sz w:val="20"/>
          <w:szCs w:val="20"/>
        </w:rPr>
        <w:br/>
        <w:t>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4. Walutą ceny ofertowej jest złoty polski. Wszelkie rozliczenia między Zamawiającym a Wykonawcą prowadzone będą w złotych polskich</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5. Zgodnie z art.87 ust 2 ustawy Prawo zamówień publicznych, Zamawiający poprawia w ofercie</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 xml:space="preserve">   1) oczywiste omyłki pisarskie,</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 xml:space="preserve">   2) oczywiste omyłki rachunkowe, z uwzględnieniem konsekwencji rachunkowych dokonanych</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 xml:space="preserve">       poprawek,</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 xml:space="preserve">   3) inne omyłki polegające na niezgodności oferty ze specyfikacją istotnych warunków zamówienia, </w:t>
      </w:r>
    </w:p>
    <w:p w:rsidR="0021275D" w:rsidRPr="0021275D" w:rsidRDefault="0021275D" w:rsidP="0021275D">
      <w:pPr>
        <w:spacing w:after="0" w:line="100" w:lineRule="atLeast"/>
        <w:jc w:val="both"/>
        <w:rPr>
          <w:rFonts w:ascii="Times New Roman" w:hAnsi="Times New Roman" w:cs="Times New Roman"/>
          <w:color w:val="FF0000"/>
          <w:sz w:val="20"/>
          <w:szCs w:val="20"/>
        </w:rPr>
      </w:pPr>
      <w:r w:rsidRPr="0021275D">
        <w:rPr>
          <w:rFonts w:ascii="Times New Roman" w:hAnsi="Times New Roman" w:cs="Times New Roman"/>
          <w:color w:val="FF0000"/>
          <w:sz w:val="20"/>
          <w:szCs w:val="20"/>
        </w:rPr>
        <w:t xml:space="preserve">       niepowodujące istotnych zmian w treści oferty.</w:t>
      </w:r>
    </w:p>
    <w:p w:rsidR="0021275D" w:rsidRPr="0021275D" w:rsidRDefault="0021275D" w:rsidP="0021275D">
      <w:pPr>
        <w:spacing w:after="0" w:line="100" w:lineRule="atLeast"/>
        <w:jc w:val="both"/>
        <w:rPr>
          <w:rFonts w:ascii="Times New Roman" w:hAnsi="Times New Roman" w:cs="Times New Roman"/>
          <w:b/>
          <w:bCs/>
          <w:color w:val="FF0000"/>
          <w:sz w:val="20"/>
          <w:szCs w:val="20"/>
        </w:rPr>
      </w:pPr>
      <w:r w:rsidRPr="0021275D">
        <w:rPr>
          <w:rFonts w:ascii="Times New Roman" w:hAnsi="Times New Roman" w:cs="Times New Roman"/>
          <w:b/>
          <w:bCs/>
          <w:color w:val="FF0000"/>
          <w:sz w:val="20"/>
          <w:szCs w:val="20"/>
        </w:rPr>
        <w:t>- niezwłocznie zawiadamiając o tym Wykonawcę, którego oferta została poprawiona.</w:t>
      </w:r>
    </w:p>
    <w:p w:rsidR="006A526D" w:rsidRPr="006F25E6" w:rsidRDefault="006A526D" w:rsidP="006A526D">
      <w:pPr>
        <w:tabs>
          <w:tab w:val="left" w:pos="0"/>
        </w:tabs>
        <w:spacing w:after="0" w:line="240" w:lineRule="auto"/>
        <w:jc w:val="both"/>
        <w:rPr>
          <w:rFonts w:ascii="Times New Roman" w:hAnsi="Times New Roman" w:cs="Times New Roman"/>
          <w:b/>
          <w:bCs/>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XIII. OPIS  KRYTERIÓW,  KTÓRYMI  ZAMAWIAJĄCY  BĘDZIE  SIĘ   KIEROWAŁ  PRZY  WYBORZE  OFERTY,  WRAZ  Z  PODANIEM  WAG TYCH KRYTERIÓW I SPOSOBU OCENY OFERT, A JEŻELI PRZYPISANIE WAGI NIE JEST MOŻLIWE Z OBIEKTYWNYCH PRZYCZYN, ZAMAWIAJĄCY WSKAZUJE KRYTERIA OCENY OFERT W KOLEJNOSCI OD NAJWAŻNIEJSZEGO DO NAJMNIEJ WAŻNEGO</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Oferty   Wykonawców  niewykluczonych   oraz   nieodrzucone  będą  oceniane  według   następujących</w:t>
      </w:r>
    </w:p>
    <w:p w:rsidR="006A526D"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kryteriów i wag.</w:t>
      </w:r>
    </w:p>
    <w:p w:rsidR="00497C8D" w:rsidRPr="006F25E6" w:rsidRDefault="00497C8D" w:rsidP="006A526D">
      <w:pPr>
        <w:spacing w:after="0" w:line="240" w:lineRule="auto"/>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sz w:val="20"/>
          <w:szCs w:val="20"/>
        </w:rPr>
      </w:pPr>
    </w:p>
    <w:p w:rsidR="006A526D" w:rsidRPr="006F25E6" w:rsidRDefault="00950D5A" w:rsidP="006A526D">
      <w:pPr>
        <w:spacing w:after="0" w:line="240" w:lineRule="auto"/>
        <w:ind w:left="426" w:hanging="426"/>
        <w:rPr>
          <w:rFonts w:ascii="Times New Roman" w:hAnsi="Times New Roman" w:cs="Times New Roman"/>
          <w:b/>
          <w:bCs/>
          <w:sz w:val="20"/>
          <w:szCs w:val="20"/>
        </w:rPr>
      </w:pPr>
      <w:r>
        <w:rPr>
          <w:rFonts w:ascii="Times New Roman" w:hAnsi="Times New Roman" w:cs="Times New Roman"/>
          <w:b/>
          <w:sz w:val="20"/>
          <w:szCs w:val="20"/>
        </w:rPr>
        <w:t xml:space="preserve">- </w:t>
      </w:r>
      <w:r w:rsidR="00497C8D">
        <w:rPr>
          <w:rFonts w:ascii="Times New Roman" w:hAnsi="Times New Roman" w:cs="Times New Roman"/>
          <w:b/>
          <w:bCs/>
          <w:sz w:val="20"/>
          <w:szCs w:val="20"/>
        </w:rPr>
        <w:t>CENA OFERTY (C) – znaczenie 10</w:t>
      </w:r>
      <w:r w:rsidR="006A526D" w:rsidRPr="006F25E6">
        <w:rPr>
          <w:rFonts w:ascii="Times New Roman" w:hAnsi="Times New Roman" w:cs="Times New Roman"/>
          <w:b/>
          <w:bCs/>
          <w:sz w:val="20"/>
          <w:szCs w:val="20"/>
        </w:rPr>
        <w:t>0%</w:t>
      </w:r>
    </w:p>
    <w:p w:rsidR="006A526D" w:rsidRPr="006F25E6" w:rsidRDefault="006A526D" w:rsidP="006A526D">
      <w:pPr>
        <w:spacing w:after="0" w:line="240" w:lineRule="auto"/>
        <w:contextualSpacing/>
        <w:jc w:val="both"/>
        <w:rPr>
          <w:rFonts w:ascii="Times New Roman" w:hAnsi="Times New Roman" w:cs="Times New Roman"/>
          <w:sz w:val="20"/>
          <w:szCs w:val="20"/>
        </w:rPr>
      </w:pPr>
      <w:r w:rsidRPr="006F25E6">
        <w:rPr>
          <w:rFonts w:ascii="Times New Roman" w:hAnsi="Times New Roman" w:cs="Times New Roman"/>
          <w:sz w:val="20"/>
          <w:szCs w:val="20"/>
        </w:rPr>
        <w:t xml:space="preserve">1. Kryterium </w:t>
      </w:r>
      <w:r w:rsidRPr="006F25E6">
        <w:rPr>
          <w:rFonts w:ascii="Times New Roman" w:hAnsi="Times New Roman" w:cs="Times New Roman"/>
          <w:b/>
          <w:sz w:val="20"/>
          <w:szCs w:val="20"/>
        </w:rPr>
        <w:t>„Cena ofertowa”</w:t>
      </w:r>
      <w:r w:rsidR="00497C8D">
        <w:rPr>
          <w:rFonts w:ascii="Times New Roman" w:hAnsi="Times New Roman" w:cs="Times New Roman"/>
          <w:sz w:val="20"/>
          <w:szCs w:val="20"/>
        </w:rPr>
        <w:t xml:space="preserve"> – (C) – 10</w:t>
      </w:r>
      <w:r w:rsidRPr="006F25E6">
        <w:rPr>
          <w:rFonts w:ascii="Times New Roman" w:hAnsi="Times New Roman" w:cs="Times New Roman"/>
          <w:sz w:val="20"/>
          <w:szCs w:val="20"/>
        </w:rPr>
        <w:t>0%:</w:t>
      </w:r>
    </w:p>
    <w:p w:rsidR="006A526D" w:rsidRPr="006F25E6" w:rsidRDefault="006A526D" w:rsidP="006A526D">
      <w:pPr>
        <w:spacing w:after="0" w:line="240" w:lineRule="auto"/>
        <w:contextualSpacing/>
        <w:jc w:val="both"/>
        <w:rPr>
          <w:rFonts w:ascii="Times New Roman" w:hAnsi="Times New Roman" w:cs="Times New Roman"/>
          <w:sz w:val="20"/>
          <w:szCs w:val="20"/>
        </w:rPr>
      </w:pPr>
      <w:r w:rsidRPr="006F25E6">
        <w:rPr>
          <w:rFonts w:ascii="Times New Roman" w:hAnsi="Times New Roman" w:cs="Times New Roman"/>
          <w:sz w:val="20"/>
          <w:szCs w:val="20"/>
        </w:rPr>
        <w:t>Sposób przyznania punktów w kryterium „Cena”:</w:t>
      </w:r>
    </w:p>
    <w:p w:rsidR="006A526D" w:rsidRPr="006F25E6" w:rsidRDefault="006A526D" w:rsidP="006A526D">
      <w:pPr>
        <w:spacing w:after="0" w:line="240" w:lineRule="auto"/>
        <w:contextualSpacing/>
        <w:jc w:val="both"/>
        <w:rPr>
          <w:rFonts w:ascii="Times New Roman" w:hAnsi="Times New Roman" w:cs="Times New Roman"/>
          <w:sz w:val="20"/>
          <w:szCs w:val="20"/>
        </w:rPr>
      </w:pPr>
    </w:p>
    <w:p w:rsidR="006A526D" w:rsidRPr="006F25E6" w:rsidRDefault="006A526D" w:rsidP="006A526D">
      <w:pPr>
        <w:spacing w:after="0" w:line="240" w:lineRule="auto"/>
        <w:contextualSpacing/>
        <w:jc w:val="both"/>
        <w:rPr>
          <w:rFonts w:ascii="Times New Roman" w:hAnsi="Times New Roman" w:cs="Times New Roman"/>
          <w:sz w:val="20"/>
          <w:szCs w:val="20"/>
        </w:rPr>
      </w:pPr>
      <w:r w:rsidRPr="006F25E6">
        <w:rPr>
          <w:rFonts w:ascii="Times New Roman" w:hAnsi="Times New Roman" w:cs="Times New Roman"/>
          <w:sz w:val="20"/>
          <w:szCs w:val="20"/>
        </w:rPr>
        <w:t xml:space="preserve">                Cena najniższa </w:t>
      </w:r>
    </w:p>
    <w:p w:rsidR="006A526D" w:rsidRPr="006F25E6" w:rsidRDefault="006A526D" w:rsidP="006A526D">
      <w:pPr>
        <w:spacing w:after="0" w:line="240" w:lineRule="auto"/>
        <w:contextualSpacing/>
        <w:jc w:val="both"/>
        <w:rPr>
          <w:rFonts w:ascii="Times New Roman" w:hAnsi="Times New Roman" w:cs="Times New Roman"/>
          <w:sz w:val="20"/>
          <w:szCs w:val="20"/>
        </w:rPr>
      </w:pPr>
      <w:r w:rsidRPr="006F25E6">
        <w:rPr>
          <w:rFonts w:ascii="Times New Roman" w:hAnsi="Times New Roman" w:cs="Times New Roman"/>
          <w:sz w:val="20"/>
          <w:szCs w:val="20"/>
        </w:rPr>
        <w:t>C   = ----</w:t>
      </w:r>
      <w:r w:rsidR="00497C8D">
        <w:rPr>
          <w:rFonts w:ascii="Times New Roman" w:hAnsi="Times New Roman" w:cs="Times New Roman"/>
          <w:sz w:val="20"/>
          <w:szCs w:val="20"/>
        </w:rPr>
        <w:t>---------------------------- x 100</w:t>
      </w:r>
      <w:r w:rsidRPr="006F25E6">
        <w:rPr>
          <w:rFonts w:ascii="Times New Roman" w:hAnsi="Times New Roman" w:cs="Times New Roman"/>
          <w:sz w:val="20"/>
          <w:szCs w:val="20"/>
        </w:rPr>
        <w:t xml:space="preserve"> pkt</w:t>
      </w:r>
    </w:p>
    <w:p w:rsidR="006A526D" w:rsidRPr="006F25E6" w:rsidRDefault="006A526D" w:rsidP="006A526D">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6F25E6">
        <w:rPr>
          <w:rFonts w:ascii="Times New Roman" w:hAnsi="Times New Roman" w:cs="Times New Roman"/>
          <w:sz w:val="20"/>
          <w:szCs w:val="20"/>
        </w:rPr>
        <w:t>Cena  oferty ocenianej</w:t>
      </w:r>
    </w:p>
    <w:p w:rsidR="006A526D" w:rsidRPr="006F25E6" w:rsidRDefault="006A526D" w:rsidP="006A526D">
      <w:pPr>
        <w:spacing w:after="0" w:line="240" w:lineRule="auto"/>
        <w:contextualSpacing/>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Zamawiający udzieli zamówienia Wykonawcy, którego oferta będzie odpowiadać wszystkim wymaganiom zawartym w ustawie Prawo zamówień publicznych, specyfikacji istotnych warunków zamówienia i zostanie oceniona jako najkorzystniejsza w oparciu o w/w kryteri</w:t>
      </w:r>
      <w:r w:rsidR="00497C8D">
        <w:rPr>
          <w:rFonts w:ascii="Times New Roman" w:hAnsi="Times New Roman" w:cs="Times New Roman"/>
          <w:sz w:val="20"/>
          <w:szCs w:val="20"/>
        </w:rPr>
        <w:t>um</w:t>
      </w:r>
      <w:r w:rsidRPr="006F25E6">
        <w:rPr>
          <w:rFonts w:ascii="Times New Roman" w:hAnsi="Times New Roman" w:cs="Times New Roman"/>
          <w:sz w:val="20"/>
          <w:szCs w:val="20"/>
        </w:rPr>
        <w:t xml:space="preserve"> oceny ofert.</w:t>
      </w:r>
    </w:p>
    <w:p w:rsidR="006A526D" w:rsidRPr="006F25E6" w:rsidRDefault="006A526D" w:rsidP="006A526D">
      <w:pPr>
        <w:pStyle w:val="Akapitzlist"/>
        <w:spacing w:after="0" w:line="240" w:lineRule="auto"/>
        <w:ind w:left="644"/>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ROZDZIAŁ XIV. INFORMACJE O FORMALNOŚCIACH, JAKIE  POWINNY ZOSTAĆ  DOPEŁNIONE PO WYBORZE OFERTY W CELU ZAWARCIA UMOWY W SPRAWIE ZAMÓWIENIA  PUBLICZNEGO </w:t>
      </w:r>
    </w:p>
    <w:p w:rsidR="006A526D" w:rsidRPr="006F25E6" w:rsidRDefault="006A526D" w:rsidP="006A526D">
      <w:pPr>
        <w:pStyle w:val="Akapitzlist"/>
        <w:numPr>
          <w:ilvl w:val="1"/>
          <w:numId w:val="15"/>
        </w:num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Zamawiający informuje niezwłocznie wszystkich wykonawców o:</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 a także punktację przyznaną ofertom w każdym kryterium oceny ofert i łączną punktację,</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2) wykonawcach, którzy zostali wykluczeni, </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3) wykonawcach, których oferty zostały odrzucone, powodach odrzucenia oferty, a w przypadkach, o których mowa w art. 89 ust. 4 i 5, braku równoważności lub braku spełnienia wymagań dotyczących wydajności lub funkcjonalności</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4) unieważnieniu postępowania,</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podając uzasadnienie faktyczne i prawne</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5) terminie, określonym zgodnie z art. 94 ust. 1 lub 2 ustawy </w:t>
      </w:r>
      <w:proofErr w:type="spellStart"/>
      <w:r w:rsidRPr="006F25E6">
        <w:rPr>
          <w:rFonts w:ascii="Times New Roman" w:hAnsi="Times New Roman" w:cs="Times New Roman"/>
          <w:sz w:val="20"/>
          <w:szCs w:val="20"/>
        </w:rPr>
        <w:t>Pzp</w:t>
      </w:r>
      <w:proofErr w:type="spellEnd"/>
      <w:r w:rsidRPr="006F25E6">
        <w:rPr>
          <w:rFonts w:ascii="Times New Roman" w:hAnsi="Times New Roman" w:cs="Times New Roman"/>
          <w:sz w:val="20"/>
          <w:szCs w:val="20"/>
        </w:rPr>
        <w:t xml:space="preserve">, po którego upływie umowa w sprawie zamówienia publicznego może być zawarta – tylko Wykonawcę, którego oferta została wybrana. </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Niezwłocznie po wyborze najkorzystniejszej oferty Zamawiający zamieści informację, o których mowa            w ust 1 pkt. 1 i 4  niniejszego rozdziału, na stronie internetowej  </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Zamawiający zawiera umowę w sprawie zamówienia publicznego w terminie nie krótszym niż 5 dni od dnia przesłania zawiadomienia o wyborze najkorzystniejszej oferty, jeżeli zawiadomienie zostało przesłane przy użycie środków komunikacji elektronicznej, albo 10 dni – jeżeli zostało przesłane w inny sposób. </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Zamawiający może zawrzeć umowę w sprawie zamówienia publicznego przed upływem terminów  o których mowa w ust 3 niniejszego rozdziału, jeżeli zachodzą przesłanki określone w art. 94 ust  ustawy </w:t>
      </w:r>
      <w:proofErr w:type="spellStart"/>
      <w:r w:rsidRPr="006F25E6">
        <w:rPr>
          <w:rFonts w:ascii="Times New Roman" w:hAnsi="Times New Roman" w:cs="Times New Roman"/>
          <w:sz w:val="20"/>
          <w:szCs w:val="20"/>
        </w:rPr>
        <w:t>Pzp</w:t>
      </w:r>
      <w:proofErr w:type="spellEnd"/>
      <w:r w:rsidRPr="006F25E6">
        <w:rPr>
          <w:rFonts w:ascii="Times New Roman" w:hAnsi="Times New Roman" w:cs="Times New Roman"/>
          <w:sz w:val="20"/>
          <w:szCs w:val="20"/>
        </w:rPr>
        <w:t>:</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5.</w:t>
      </w:r>
      <w:r w:rsidRPr="006F25E6">
        <w:rPr>
          <w:rFonts w:ascii="Times New Roman" w:hAnsi="Times New Roman" w:cs="Times New Roman"/>
          <w:sz w:val="20"/>
          <w:szCs w:val="20"/>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 ustawy Prawo zamówień publicznych. </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Wykonawca, którego oferta zostanie uznana za najkorzystniejszą, przed podpisaniem umowy zobowiązany jest do:</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złożenia informacji o osobach umocowanych do zawarcia umowy, jeżeli nie będzie to wynikało z dokumentów złożonych wraz z ofertą w przetargu,</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 przedłożenia umowy regulującej współpracę wykonawców wspólnie ubiegających się o udzielenie zamówienia (konsorcjum, umowa spółki cywilnej) </w:t>
      </w:r>
      <w:r w:rsidRPr="006F25E6">
        <w:rPr>
          <w:rFonts w:ascii="Times New Roman" w:hAnsi="Times New Roman" w:cs="Times New Roman"/>
          <w:i/>
          <w:sz w:val="20"/>
          <w:szCs w:val="20"/>
        </w:rPr>
        <w:t>(jeżeli dotyczy)</w:t>
      </w:r>
      <w:r w:rsidRPr="006F25E6">
        <w:rPr>
          <w:rFonts w:ascii="Times New Roman" w:hAnsi="Times New Roman" w:cs="Times New Roman"/>
          <w:sz w:val="20"/>
          <w:szCs w:val="20"/>
        </w:rPr>
        <w:t>.</w:t>
      </w:r>
    </w:p>
    <w:p w:rsidR="006A526D" w:rsidRPr="006F25E6" w:rsidRDefault="006A526D" w:rsidP="006A526D">
      <w:pPr>
        <w:autoSpaceDE w:val="0"/>
        <w:spacing w:after="0" w:line="240" w:lineRule="auto"/>
        <w:jc w:val="both"/>
        <w:rPr>
          <w:rFonts w:ascii="Times New Roman" w:hAnsi="Times New Roman" w:cs="Times New Roman"/>
          <w:sz w:val="20"/>
          <w:szCs w:val="20"/>
          <w:u w:val="single"/>
        </w:rPr>
      </w:pPr>
      <w:r w:rsidRPr="006F25E6">
        <w:rPr>
          <w:rFonts w:ascii="Times New Roman" w:hAnsi="Times New Roman" w:cs="Times New Roman"/>
          <w:sz w:val="20"/>
          <w:szCs w:val="20"/>
          <w:u w:val="single"/>
        </w:rPr>
        <w:t>Umowa konsorcjum winna zawierać co najmniej:</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wyszczególnienie wykonawców wspólnie ubiegających się o udzielenie zamówienia publicznego,</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określenie celu gospodarczego, dla którego umowa została zawarta (celem musi być zrealizowanie zamówienia),</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określenie czasu obowiązywania umowy konsorcjum (co najmniej okres realizacji zamówienia i okres rękojmi),</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określenie Lidera konsorcjum ,</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wykluczenie możliwości wypowiedzenia umowy konsorcjum przez któregokolwiek z jej członków do czasu wykonania zamówienia,</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zapis, że Wykonawcy występujący wspólnie ponoszą odpowiedzialność za realizację zamówienia, za niewykonanie lub nienależyte wykonanie zamówienia,</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 zasady współdziałania, w tym zakres prac przewidzianych przez każdą ze stron, </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zasady dokonywania rozliczeń.</w:t>
      </w:r>
    </w:p>
    <w:p w:rsidR="006A526D" w:rsidRPr="006F25E6" w:rsidRDefault="006A526D" w:rsidP="006A526D">
      <w:pPr>
        <w:pStyle w:val="Tekstpodstawowy"/>
        <w:jc w:val="both"/>
        <w:rPr>
          <w:rFonts w:cs="Times New Roman"/>
          <w:b w:val="0"/>
          <w:sz w:val="20"/>
        </w:rPr>
      </w:pPr>
      <w:r w:rsidRPr="006F25E6">
        <w:rPr>
          <w:rFonts w:cs="Times New Roman"/>
          <w:sz w:val="20"/>
        </w:rPr>
        <w:t>7.</w:t>
      </w:r>
      <w:r w:rsidRPr="006F25E6">
        <w:rPr>
          <w:rFonts w:cs="Times New Roman"/>
          <w:b w:val="0"/>
          <w:sz w:val="20"/>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A526D" w:rsidRPr="006F25E6" w:rsidRDefault="006A526D" w:rsidP="006A526D">
      <w:pPr>
        <w:pStyle w:val="Default"/>
        <w:jc w:val="both"/>
        <w:rPr>
          <w:rFonts w:ascii="Times New Roman" w:hAnsi="Times New Roman" w:cs="Times New Roman"/>
          <w:color w:val="auto"/>
          <w:sz w:val="20"/>
          <w:szCs w:val="20"/>
        </w:rPr>
      </w:pPr>
      <w:r w:rsidRPr="006F25E6">
        <w:rPr>
          <w:rFonts w:ascii="Times New Roman" w:hAnsi="Times New Roman" w:cs="Times New Roman"/>
          <w:b/>
          <w:color w:val="auto"/>
          <w:sz w:val="20"/>
          <w:szCs w:val="20"/>
        </w:rPr>
        <w:t>8.</w:t>
      </w:r>
      <w:r w:rsidRPr="006F25E6">
        <w:rPr>
          <w:rFonts w:ascii="Times New Roman" w:hAnsi="Times New Roman" w:cs="Times New Roman"/>
          <w:color w:val="auto"/>
          <w:sz w:val="20"/>
          <w:szCs w:val="20"/>
        </w:rPr>
        <w:t xml:space="preserve"> Podpisanie umowy nastąpi w siedzibie Zamawiającego</w:t>
      </w:r>
    </w:p>
    <w:p w:rsidR="006A526D" w:rsidRPr="006F25E6" w:rsidRDefault="006A526D" w:rsidP="006A526D">
      <w:pPr>
        <w:pStyle w:val="Default"/>
        <w:jc w:val="both"/>
        <w:rPr>
          <w:rFonts w:ascii="Times New Roman" w:hAnsi="Times New Roman" w:cs="Times New Roman"/>
          <w:color w:val="auto"/>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XV. WYMAGANIA  DOTYCZĄCE  ZABEZPIECZENIA  NALEŻYTEGO  WYKONANIA  UMOWY</w:t>
      </w:r>
    </w:p>
    <w:p w:rsidR="006A526D" w:rsidRPr="006F25E6" w:rsidRDefault="006A526D" w:rsidP="006A526D">
      <w:pPr>
        <w:numPr>
          <w:ilvl w:val="0"/>
          <w:numId w:val="17"/>
        </w:numPr>
        <w:tabs>
          <w:tab w:val="left" w:pos="0"/>
          <w:tab w:val="num" w:pos="284"/>
        </w:tabs>
        <w:suppressAutoHyphens/>
        <w:spacing w:after="0" w:line="240" w:lineRule="auto"/>
        <w:ind w:left="425" w:hanging="426"/>
        <w:jc w:val="both"/>
        <w:rPr>
          <w:rFonts w:ascii="Times New Roman" w:hAnsi="Times New Roman" w:cs="Times New Roman"/>
          <w:sz w:val="20"/>
          <w:szCs w:val="20"/>
        </w:rPr>
      </w:pPr>
      <w:r w:rsidRPr="006F25E6">
        <w:rPr>
          <w:rFonts w:ascii="Times New Roman" w:hAnsi="Times New Roman" w:cs="Times New Roman"/>
          <w:sz w:val="20"/>
          <w:szCs w:val="20"/>
        </w:rPr>
        <w:t xml:space="preserve">Zamawiający </w:t>
      </w:r>
      <w:r w:rsidR="00497C8D">
        <w:rPr>
          <w:rFonts w:ascii="Times New Roman" w:hAnsi="Times New Roman" w:cs="Times New Roman"/>
          <w:sz w:val="20"/>
          <w:szCs w:val="20"/>
        </w:rPr>
        <w:t xml:space="preserve">nie </w:t>
      </w:r>
      <w:r w:rsidRPr="006F25E6">
        <w:rPr>
          <w:rFonts w:ascii="Times New Roman" w:hAnsi="Times New Roman" w:cs="Times New Roman"/>
          <w:sz w:val="20"/>
          <w:szCs w:val="20"/>
        </w:rPr>
        <w:t>wymaga wniesienia przez Wykonawcę, zabezpieczenia należytego wykonania umowy.</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E07C45" w:rsidP="006A526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ROZDZIAŁ XVI.   ISTOTNE POSTANOWIENIA </w:t>
      </w:r>
      <w:r w:rsidR="006A526D" w:rsidRPr="006F25E6">
        <w:rPr>
          <w:rFonts w:ascii="Times New Roman" w:hAnsi="Times New Roman" w:cs="Times New Roman"/>
          <w:b/>
          <w:sz w:val="20"/>
          <w:szCs w:val="20"/>
        </w:rPr>
        <w:t>UMOWY W SPRAWIE ZAMÓWIENIA PUBLICZNEGO</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1. </w:t>
      </w:r>
      <w:r w:rsidRPr="006F25E6">
        <w:rPr>
          <w:rFonts w:ascii="Times New Roman" w:hAnsi="Times New Roman" w:cs="Times New Roman"/>
          <w:sz w:val="20"/>
          <w:szCs w:val="20"/>
        </w:rPr>
        <w:t>Zgodnie z art. 139 i 140 ustawy umowa w sprawie niniejszego zamówienia:</w:t>
      </w:r>
    </w:p>
    <w:p w:rsidR="006A526D" w:rsidRPr="006F25E6" w:rsidRDefault="006A526D" w:rsidP="006A526D">
      <w:pPr>
        <w:tabs>
          <w:tab w:val="left" w:pos="284"/>
        </w:tabs>
        <w:suppressAutoHyphens/>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zostanie zawarta w formie pisemnej,</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mają do niej zastosowanie przepisy Kodeksu cywilnego, jeżeli przepisy ustawy Prawo zamówień publicznych nie stanowią inaczej</w:t>
      </w:r>
    </w:p>
    <w:p w:rsidR="006A526D" w:rsidRPr="00E07C45" w:rsidRDefault="006A526D" w:rsidP="006A526D">
      <w:pPr>
        <w:shd w:val="clear" w:color="auto" w:fill="FFFFFF"/>
        <w:tabs>
          <w:tab w:val="left" w:pos="427"/>
        </w:tabs>
        <w:spacing w:after="0" w:line="240" w:lineRule="auto"/>
        <w:jc w:val="both"/>
        <w:rPr>
          <w:rFonts w:ascii="Times New Roman" w:hAnsi="Times New Roman" w:cs="Times New Roman"/>
          <w:color w:val="FF0000"/>
          <w:sz w:val="20"/>
          <w:szCs w:val="20"/>
        </w:rPr>
      </w:pPr>
      <w:r w:rsidRPr="00E07C45">
        <w:rPr>
          <w:rFonts w:ascii="Times New Roman" w:hAnsi="Times New Roman" w:cs="Times New Roman"/>
          <w:b/>
          <w:color w:val="FF0000"/>
          <w:sz w:val="20"/>
          <w:szCs w:val="20"/>
        </w:rPr>
        <w:t>2</w:t>
      </w:r>
      <w:r w:rsidRPr="00E07C45">
        <w:rPr>
          <w:rFonts w:ascii="Times New Roman" w:hAnsi="Times New Roman" w:cs="Times New Roman"/>
          <w:color w:val="FF0000"/>
          <w:sz w:val="20"/>
          <w:szCs w:val="20"/>
        </w:rPr>
        <w:t xml:space="preserve">. </w:t>
      </w:r>
      <w:r w:rsidR="00E07C45" w:rsidRPr="00E07C45">
        <w:rPr>
          <w:rFonts w:ascii="Times New Roman" w:hAnsi="Times New Roman" w:cs="Times New Roman"/>
          <w:color w:val="FF0000"/>
          <w:sz w:val="20"/>
          <w:szCs w:val="20"/>
        </w:rPr>
        <w:t>Istotne postanowienia Umowy</w:t>
      </w:r>
      <w:r w:rsidRPr="00E07C45">
        <w:rPr>
          <w:rFonts w:ascii="Times New Roman" w:hAnsi="Times New Roman" w:cs="Times New Roman"/>
          <w:color w:val="FF0000"/>
          <w:sz w:val="20"/>
          <w:szCs w:val="20"/>
        </w:rPr>
        <w:t xml:space="preserve"> stanowi</w:t>
      </w:r>
      <w:r w:rsidR="00E07C45" w:rsidRPr="00E07C45">
        <w:rPr>
          <w:rFonts w:ascii="Times New Roman" w:hAnsi="Times New Roman" w:cs="Times New Roman"/>
          <w:color w:val="FF0000"/>
          <w:sz w:val="20"/>
          <w:szCs w:val="20"/>
        </w:rPr>
        <w:t>ą</w:t>
      </w:r>
      <w:r w:rsidRPr="00E07C45">
        <w:rPr>
          <w:rFonts w:ascii="Times New Roman" w:hAnsi="Times New Roman" w:cs="Times New Roman"/>
          <w:color w:val="FF0000"/>
          <w:sz w:val="20"/>
          <w:szCs w:val="20"/>
        </w:rPr>
        <w:t xml:space="preserve"> załącznik  Nr </w:t>
      </w:r>
      <w:r w:rsidR="00E07C45" w:rsidRPr="00E07C45">
        <w:rPr>
          <w:rFonts w:ascii="Times New Roman" w:hAnsi="Times New Roman" w:cs="Times New Roman"/>
          <w:color w:val="FF0000"/>
          <w:sz w:val="20"/>
          <w:szCs w:val="20"/>
        </w:rPr>
        <w:t>6</w:t>
      </w:r>
      <w:r w:rsidRPr="00E07C45">
        <w:rPr>
          <w:rFonts w:ascii="Times New Roman" w:hAnsi="Times New Roman" w:cs="Times New Roman"/>
          <w:color w:val="FF0000"/>
          <w:sz w:val="20"/>
          <w:szCs w:val="20"/>
        </w:rPr>
        <w:t xml:space="preserve"> do S.I.W.Z.</w:t>
      </w:r>
    </w:p>
    <w:p w:rsidR="006A526D" w:rsidRPr="006F25E6" w:rsidRDefault="006A526D" w:rsidP="006A526D">
      <w:pPr>
        <w:shd w:val="clear" w:color="auto" w:fill="FFFFFF"/>
        <w:tabs>
          <w:tab w:val="left" w:pos="427"/>
        </w:tabs>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Zamawiający przewiduje możliwość wprowadzania istotnych zmian postanowień zawartej umowy w stosunku do treści oferty, w sytuacjach przewidzianych wprost w ustawie </w:t>
      </w:r>
      <w:proofErr w:type="spellStart"/>
      <w:r w:rsidRPr="006F25E6">
        <w:rPr>
          <w:rFonts w:ascii="Times New Roman" w:hAnsi="Times New Roman" w:cs="Times New Roman"/>
          <w:sz w:val="20"/>
          <w:szCs w:val="20"/>
        </w:rPr>
        <w:t>Pzp</w:t>
      </w:r>
      <w:proofErr w:type="spellEnd"/>
      <w:r w:rsidRPr="006F25E6">
        <w:rPr>
          <w:rFonts w:ascii="Times New Roman" w:hAnsi="Times New Roman" w:cs="Times New Roman"/>
          <w:sz w:val="20"/>
          <w:szCs w:val="20"/>
        </w:rPr>
        <w:t xml:space="preserve"> lub w przypadku wystąpienia co najmniej jednej okoliczności wymienionej w </w:t>
      </w:r>
      <w:r w:rsidR="00E07C45">
        <w:rPr>
          <w:rFonts w:ascii="Times New Roman" w:hAnsi="Times New Roman" w:cs="Times New Roman"/>
          <w:sz w:val="20"/>
          <w:szCs w:val="20"/>
        </w:rPr>
        <w:t xml:space="preserve">istotnych postanowieniach </w:t>
      </w:r>
      <w:r w:rsidRPr="006F25E6">
        <w:rPr>
          <w:rFonts w:ascii="Times New Roman" w:hAnsi="Times New Roman" w:cs="Times New Roman"/>
          <w:sz w:val="20"/>
          <w:szCs w:val="20"/>
        </w:rPr>
        <w:t>umowy i po spełnieniu określonych tam warunków zmiany.</w:t>
      </w:r>
    </w:p>
    <w:p w:rsidR="006A526D" w:rsidRPr="006F25E6" w:rsidRDefault="006A526D" w:rsidP="006A526D">
      <w:pPr>
        <w:shd w:val="clear" w:color="auto" w:fill="FFFFFF"/>
        <w:tabs>
          <w:tab w:val="left" w:pos="427"/>
        </w:tabs>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4. </w:t>
      </w:r>
      <w:r w:rsidRPr="006F25E6">
        <w:rPr>
          <w:rFonts w:ascii="Times New Roman" w:hAnsi="Times New Roman" w:cs="Times New Roman"/>
          <w:sz w:val="20"/>
          <w:szCs w:val="20"/>
        </w:rPr>
        <w:t>Wykonawcy wspólnie ubiegający się o udzielenie zamówienia ponoszą solidarną odpowiedzialność za wykonanie umowy</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5. </w:t>
      </w:r>
      <w:r w:rsidRPr="006F25E6">
        <w:rPr>
          <w:rFonts w:ascii="Times New Roman" w:hAnsi="Times New Roman" w:cs="Times New Roman"/>
          <w:sz w:val="20"/>
          <w:szCs w:val="20"/>
        </w:rPr>
        <w:t>Ogłoszenie o udzieleniu zamówienia zostanie zamieszczone w Biuletynie Zamówień Publicznych</w:t>
      </w:r>
    </w:p>
    <w:p w:rsidR="006A526D" w:rsidRPr="006F25E6" w:rsidRDefault="006A526D" w:rsidP="006A526D">
      <w:pPr>
        <w:spacing w:after="0" w:line="240" w:lineRule="auto"/>
        <w:jc w:val="both"/>
        <w:rPr>
          <w:rFonts w:ascii="Times New Roman" w:hAnsi="Times New Roman" w:cs="Times New Roman"/>
          <w:b/>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ROZDZIAŁ XVII.  POUCZENIE O ŚRODKACH  OCHRONY PRAWNEJ</w:t>
      </w:r>
    </w:p>
    <w:p w:rsidR="006A526D" w:rsidRPr="006F25E6" w:rsidRDefault="006A526D" w:rsidP="006A526D">
      <w:pPr>
        <w:autoSpaceDE w:val="0"/>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xml:space="preserve"> Środki ochrony prawnej przysługują wykonawcy, uczestnikowi konkursu, a także innemu podmiotowi, jeżeli ma lub miał interes w uzyskaniu danego zamówienia oraz poniósł lub może ponieść szkodę w wyniku naruszenia przez zamawiającego przepisów niniejszej ustawy. </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6F25E6">
        <w:rPr>
          <w:rFonts w:ascii="Times New Roman" w:hAnsi="Times New Roman" w:cs="Times New Roman"/>
          <w:sz w:val="20"/>
          <w:szCs w:val="20"/>
        </w:rPr>
        <w:t>Pzp</w:t>
      </w:r>
      <w:proofErr w:type="spellEnd"/>
      <w:r w:rsidRPr="006F25E6">
        <w:rPr>
          <w:rFonts w:ascii="Times New Roman" w:hAnsi="Times New Roman" w:cs="Times New Roman"/>
          <w:sz w:val="20"/>
          <w:szCs w:val="20"/>
        </w:rPr>
        <w:t>.</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3. </w:t>
      </w:r>
      <w:r w:rsidRPr="006F25E6">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 wobec czynności:</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1) określenia warunków udziału w postępowaniu;</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2) wykluczenia odwołującego  z postępowania o udzielenie zamówienia;</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3) odrzucenia oferty odwołującego;</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4) opisu przedmiotu zamówienia;</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5) wyboru najkorzystniejszej oferty.</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4. </w:t>
      </w:r>
      <w:r w:rsidRPr="006F25E6">
        <w:rPr>
          <w:rFonts w:ascii="Times New Roman" w:hAnsi="Times New Roman" w:cs="Times New Roman"/>
          <w:sz w:val="20"/>
          <w:szCs w:val="20"/>
        </w:rPr>
        <w:t xml:space="preserve">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 w terminie określonym w art. 182 ustawy. </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Odwołanie przysługuje wyłącznie od niezgodnej z przepisami ustawy </w:t>
      </w:r>
      <w:proofErr w:type="spellStart"/>
      <w:r w:rsidRPr="006F25E6">
        <w:rPr>
          <w:rFonts w:ascii="Times New Roman" w:hAnsi="Times New Roman" w:cs="Times New Roman"/>
          <w:sz w:val="20"/>
          <w:szCs w:val="20"/>
        </w:rPr>
        <w:t>Pzp</w:t>
      </w:r>
      <w:proofErr w:type="spellEnd"/>
      <w:r w:rsidRPr="006F25E6">
        <w:rPr>
          <w:rFonts w:ascii="Times New Roman" w:hAnsi="Times New Roman" w:cs="Times New Roman"/>
          <w:sz w:val="20"/>
          <w:szCs w:val="20"/>
        </w:rPr>
        <w:t xml:space="preserve"> czynności zamawiającego podjętej </w:t>
      </w:r>
      <w:r w:rsidRPr="006F25E6">
        <w:rPr>
          <w:rFonts w:ascii="Times New Roman" w:hAnsi="Times New Roman" w:cs="Times New Roman"/>
          <w:sz w:val="20"/>
          <w:szCs w:val="20"/>
        </w:rPr>
        <w:br/>
        <w:t xml:space="preserve">w postępowaniu o udzielenie zamówienia lub zaniechania czynności, do której jest zobowiązany na podstawie ustawy </w:t>
      </w:r>
      <w:proofErr w:type="spellStart"/>
      <w:r w:rsidRPr="006F25E6">
        <w:rPr>
          <w:rFonts w:ascii="Times New Roman" w:hAnsi="Times New Roman" w:cs="Times New Roman"/>
          <w:sz w:val="20"/>
          <w:szCs w:val="20"/>
        </w:rPr>
        <w:t>Pzp</w:t>
      </w:r>
      <w:proofErr w:type="spellEnd"/>
      <w:r w:rsidRPr="006F25E6">
        <w:rPr>
          <w:rFonts w:ascii="Times New Roman" w:hAnsi="Times New Roman" w:cs="Times New Roman"/>
          <w:sz w:val="20"/>
          <w:szCs w:val="20"/>
        </w:rPr>
        <w:t xml:space="preserve">. Odwołanie powinno wskazywać czynność lub zaniechanie czynności zamawiającego, której zarzuca się niezgodność z przepisami ustawy </w:t>
      </w:r>
      <w:proofErr w:type="spellStart"/>
      <w:r w:rsidRPr="006F25E6">
        <w:rPr>
          <w:rFonts w:ascii="Times New Roman" w:hAnsi="Times New Roman" w:cs="Times New Roman"/>
          <w:sz w:val="20"/>
          <w:szCs w:val="20"/>
        </w:rPr>
        <w:t>Pzp</w:t>
      </w:r>
      <w:proofErr w:type="spellEnd"/>
      <w:r w:rsidRPr="006F25E6">
        <w:rPr>
          <w:rFonts w:ascii="Times New Roman" w:hAnsi="Times New Roman" w:cs="Times New Roman"/>
          <w:sz w:val="20"/>
          <w:szCs w:val="20"/>
        </w:rPr>
        <w:t>, zawierać zwięzłe przedstawienie zarzutów, określać żądanie oraz wskazywać okoliczności faktyczne i prawne uzasadniające wniesienie odwołania.</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 xml:space="preserve">5. </w:t>
      </w:r>
      <w:r w:rsidRPr="006F25E6">
        <w:rPr>
          <w:rFonts w:ascii="Times New Roman" w:hAnsi="Times New Roman" w:cs="Times New Roman"/>
          <w:sz w:val="20"/>
          <w:szCs w:val="20"/>
        </w:rPr>
        <w:t xml:space="preserve">Odwołujący przesyła kopie odwołania zamawiającemu przed upływem terminu do wniesienia odwołania </w:t>
      </w:r>
      <w:r w:rsidRPr="006F25E6">
        <w:rPr>
          <w:rFonts w:ascii="Times New Roman" w:hAnsi="Times New Roman" w:cs="Times New Roman"/>
          <w:sz w:val="20"/>
          <w:szCs w:val="20"/>
        </w:rPr>
        <w:br/>
        <w:t>w taki sposób, aby mógł on zapoznać się z jego treścią przed upływem tego terminu</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Na orzeczenie Krajowej Izby Odwoławczej stronom oraz uczestnikom postępowania odwoławczego przysługuje skarga do sądu </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xml:space="preserve"> Zasady wnoszenia środków ochrony prawnej określają przepisy ustawy prawo zamówień publicznych</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odnośnie odwołania (Dział VI, Rozdz. 2, art. 180-198)</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odnośnie skargi do sądu (Dział VI, Rozdz.3 art. 198a-198g)</w:t>
      </w:r>
    </w:p>
    <w:p w:rsidR="006A526D" w:rsidRPr="006F25E6" w:rsidRDefault="006A526D" w:rsidP="006A526D">
      <w:pPr>
        <w:spacing w:after="0" w:line="240" w:lineRule="auto"/>
        <w:jc w:val="both"/>
        <w:rPr>
          <w:rFonts w:ascii="Times New Roman" w:hAnsi="Times New Roman" w:cs="Times New Roman"/>
          <w:sz w:val="20"/>
          <w:szCs w:val="20"/>
        </w:rPr>
      </w:pPr>
    </w:p>
    <w:p w:rsidR="006A526D" w:rsidRPr="007508E9"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ROZDZIAŁ XVIII.  POSTANOWIENIA  WYNIKAJĄCE Z ZAPISÓW ART. 29 UST. 3a  UPZP </w:t>
      </w:r>
    </w:p>
    <w:p w:rsidR="006A526D" w:rsidRDefault="006A526D" w:rsidP="006A526D">
      <w:pPr>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1. </w:t>
      </w:r>
      <w:r w:rsidRPr="006F25E6">
        <w:rPr>
          <w:rFonts w:ascii="Times New Roman" w:hAnsi="Times New Roman" w:cs="Times New Roman"/>
          <w:b/>
          <w:color w:val="FF0000"/>
          <w:sz w:val="20"/>
          <w:szCs w:val="20"/>
        </w:rPr>
        <w:t>Zamawiający</w:t>
      </w:r>
      <w:r w:rsidR="00E07C45">
        <w:rPr>
          <w:rFonts w:ascii="Times New Roman" w:hAnsi="Times New Roman" w:cs="Times New Roman"/>
          <w:b/>
          <w:color w:val="FF0000"/>
          <w:sz w:val="20"/>
          <w:szCs w:val="20"/>
        </w:rPr>
        <w:t xml:space="preserve"> nie</w:t>
      </w:r>
      <w:r w:rsidRPr="006F25E6">
        <w:rPr>
          <w:rFonts w:ascii="Times New Roman" w:hAnsi="Times New Roman" w:cs="Times New Roman"/>
          <w:b/>
          <w:color w:val="FF0000"/>
          <w:sz w:val="20"/>
          <w:szCs w:val="20"/>
        </w:rPr>
        <w:t xml:space="preserve"> przewiduje wymaga</w:t>
      </w:r>
      <w:r w:rsidR="00E07C45">
        <w:rPr>
          <w:rFonts w:ascii="Times New Roman" w:hAnsi="Times New Roman" w:cs="Times New Roman"/>
          <w:b/>
          <w:color w:val="FF0000"/>
          <w:sz w:val="20"/>
          <w:szCs w:val="20"/>
        </w:rPr>
        <w:t>ń</w:t>
      </w:r>
      <w:r w:rsidRPr="006F25E6">
        <w:rPr>
          <w:rFonts w:ascii="Times New Roman" w:hAnsi="Times New Roman" w:cs="Times New Roman"/>
          <w:b/>
          <w:color w:val="FF0000"/>
          <w:sz w:val="20"/>
          <w:szCs w:val="20"/>
        </w:rPr>
        <w:t>, o których mow</w:t>
      </w:r>
      <w:r w:rsidR="00E07C45">
        <w:rPr>
          <w:rFonts w:ascii="Times New Roman" w:hAnsi="Times New Roman" w:cs="Times New Roman"/>
          <w:b/>
          <w:color w:val="FF0000"/>
          <w:sz w:val="20"/>
          <w:szCs w:val="20"/>
        </w:rPr>
        <w:t xml:space="preserve">a  w art. 29 ust. 3a ustawy </w:t>
      </w:r>
      <w:proofErr w:type="spellStart"/>
      <w:r w:rsidR="00E07C45">
        <w:rPr>
          <w:rFonts w:ascii="Times New Roman" w:hAnsi="Times New Roman" w:cs="Times New Roman"/>
          <w:b/>
          <w:color w:val="FF0000"/>
          <w:sz w:val="20"/>
          <w:szCs w:val="20"/>
        </w:rPr>
        <w:t>Pzp</w:t>
      </w:r>
      <w:proofErr w:type="spellEnd"/>
      <w:r w:rsidR="00E07C45">
        <w:rPr>
          <w:rFonts w:ascii="Times New Roman" w:hAnsi="Times New Roman" w:cs="Times New Roman"/>
          <w:b/>
          <w:color w:val="FF0000"/>
          <w:sz w:val="20"/>
          <w:szCs w:val="20"/>
        </w:rPr>
        <w:t>, gdyż przedmiotem zamówienia są dostawy. W związku z powyższym przepisy art. 29 ust. 3a nie mają zastosowania w niniejszym postępowaniu.</w:t>
      </w:r>
    </w:p>
    <w:p w:rsidR="00E07C45" w:rsidRPr="002C147E" w:rsidRDefault="00E07C45" w:rsidP="006A526D">
      <w:pPr>
        <w:spacing w:after="0" w:line="240" w:lineRule="auto"/>
        <w:jc w:val="both"/>
        <w:rPr>
          <w:rFonts w:ascii="Times New Roman" w:hAnsi="Times New Roman" w:cs="Times New Roman"/>
          <w:b/>
          <w:color w:val="FF0000"/>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ROZDZIAŁ XVIII.  POSTANOWIENIA  WYNIKAJĄCE Z ZAPISÓW ART. 36B i 36BA  UPZP </w:t>
      </w: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w:t>
      </w:r>
      <w:r w:rsidRPr="006F25E6">
        <w:rPr>
          <w:rFonts w:ascii="Times New Roman" w:hAnsi="Times New Roman" w:cs="Times New Roman"/>
          <w:bCs/>
          <w:spacing w:val="-1"/>
          <w:sz w:val="20"/>
          <w:szCs w:val="20"/>
        </w:rPr>
        <w:t>. Zamawiający żąda wskazania przez Wykonawcę w ofercie części zamówienia, których wykonanie zamierza powierzyć podwykonawcom, i podania przez Wykonawcę firm tych podwykonawców.</w:t>
      </w: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 xml:space="preserve">2. 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6A526D" w:rsidRPr="006F25E6" w:rsidRDefault="006A526D" w:rsidP="006A526D">
      <w:pPr>
        <w:spacing w:after="0" w:line="240" w:lineRule="auto"/>
        <w:jc w:val="both"/>
        <w:rPr>
          <w:rFonts w:ascii="Times New Roman" w:hAnsi="Times New Roman" w:cs="Times New Roman"/>
          <w:b/>
          <w:bCs/>
          <w:spacing w:val="-1"/>
          <w:sz w:val="20"/>
          <w:szCs w:val="20"/>
        </w:rPr>
      </w:pPr>
      <w:r w:rsidRPr="006F25E6">
        <w:rPr>
          <w:rFonts w:ascii="Times New Roman" w:hAnsi="Times New Roman" w:cs="Times New Roman"/>
          <w:b/>
          <w:bCs/>
          <w:spacing w:val="-1"/>
          <w:sz w:val="20"/>
          <w:szCs w:val="20"/>
        </w:rPr>
        <w:t xml:space="preserve">3. Jeżeli powierzenie podwykonawcy wykonania części zamówienia na roboty budowlane lub usługi następuje w trakcie jego realizacji, Wykonawca na żądanie Zamawiającego przedstawia oświadczenie, </w:t>
      </w:r>
      <w:r w:rsidRPr="006F25E6">
        <w:rPr>
          <w:rFonts w:ascii="Times New Roman" w:hAnsi="Times New Roman" w:cs="Times New Roman"/>
          <w:b/>
          <w:bCs/>
          <w:spacing w:val="-1"/>
          <w:sz w:val="20"/>
          <w:szCs w:val="20"/>
        </w:rPr>
        <w:br/>
        <w:t>o którym mowa w art. 25a ust. 1, lub oświadczenia lub dokumenty potwierdzające brak podstaw wykluczenia wobec tego podwykonawcy.</w:t>
      </w:r>
    </w:p>
    <w:p w:rsidR="006A526D" w:rsidRPr="006F25E6" w:rsidRDefault="006A526D" w:rsidP="006A526D">
      <w:pPr>
        <w:spacing w:after="0" w:line="240" w:lineRule="auto"/>
        <w:jc w:val="both"/>
        <w:rPr>
          <w:rFonts w:ascii="Times New Roman" w:hAnsi="Times New Roman" w:cs="Times New Roman"/>
          <w:b/>
          <w:bCs/>
          <w:spacing w:val="-1"/>
          <w:sz w:val="20"/>
          <w:szCs w:val="20"/>
        </w:rPr>
      </w:pPr>
      <w:r>
        <w:rPr>
          <w:rFonts w:ascii="Times New Roman" w:hAnsi="Times New Roman" w:cs="Times New Roman"/>
          <w:b/>
          <w:bCs/>
          <w:spacing w:val="-1"/>
          <w:sz w:val="20"/>
          <w:szCs w:val="20"/>
        </w:rPr>
        <w:t>4. Powierzenie</w:t>
      </w:r>
      <w:r w:rsidRPr="006F25E6">
        <w:rPr>
          <w:rFonts w:ascii="Times New Roman" w:hAnsi="Times New Roman" w:cs="Times New Roman"/>
          <w:b/>
          <w:bCs/>
          <w:spacing w:val="-1"/>
          <w:sz w:val="20"/>
          <w:szCs w:val="20"/>
        </w:rPr>
        <w:t xml:space="preserve"> wykonania części zamówienia podwy</w:t>
      </w:r>
      <w:r>
        <w:rPr>
          <w:rFonts w:ascii="Times New Roman" w:hAnsi="Times New Roman" w:cs="Times New Roman"/>
          <w:b/>
          <w:bCs/>
          <w:spacing w:val="-1"/>
          <w:sz w:val="20"/>
          <w:szCs w:val="20"/>
        </w:rPr>
        <w:t xml:space="preserve">konawcom nie zwalnia Wykonawcy </w:t>
      </w:r>
      <w:r>
        <w:rPr>
          <w:rFonts w:ascii="Times New Roman" w:hAnsi="Times New Roman" w:cs="Times New Roman"/>
          <w:b/>
          <w:bCs/>
          <w:spacing w:val="-1"/>
          <w:sz w:val="20"/>
          <w:szCs w:val="20"/>
        </w:rPr>
        <w:br/>
      </w:r>
      <w:r w:rsidRPr="006F25E6">
        <w:rPr>
          <w:rFonts w:ascii="Times New Roman" w:hAnsi="Times New Roman" w:cs="Times New Roman"/>
          <w:b/>
          <w:bCs/>
          <w:spacing w:val="-1"/>
          <w:sz w:val="20"/>
          <w:szCs w:val="20"/>
        </w:rPr>
        <w:t>z odpowiedzialności za należyte wykonanie tego zamówienia.</w:t>
      </w:r>
    </w:p>
    <w:p w:rsidR="006A526D" w:rsidRPr="006F25E6" w:rsidRDefault="006A526D" w:rsidP="006A526D">
      <w:pPr>
        <w:spacing w:after="0" w:line="240" w:lineRule="auto"/>
        <w:jc w:val="both"/>
        <w:rPr>
          <w:rFonts w:ascii="Times New Roman" w:hAnsi="Times New Roman" w:cs="Times New Roman"/>
          <w:b/>
          <w:strike/>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ROZDZIAŁ XIX.  POSTĘPOWANIE WYJAŚNIAJĄCE W SPRAWIE RAŻĄCO NISKIEJ CENY </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1.Jeżeli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 w tym złożenie dowodów, dotyczących  wyliczenia ceny lub kosztu w zakresie określonym w regulacjach art. 90 ust. 1 ustawy </w:t>
      </w:r>
      <w:proofErr w:type="spellStart"/>
      <w:r w:rsidRPr="006F25E6">
        <w:rPr>
          <w:rFonts w:ascii="Times New Roman" w:hAnsi="Times New Roman" w:cs="Times New Roman"/>
          <w:sz w:val="20"/>
          <w:szCs w:val="20"/>
        </w:rPr>
        <w:t>Pzp</w:t>
      </w:r>
      <w:proofErr w:type="spellEnd"/>
      <w:r w:rsidRPr="006F25E6">
        <w:rPr>
          <w:rFonts w:ascii="Times New Roman" w:hAnsi="Times New Roman" w:cs="Times New Roman"/>
          <w:sz w:val="20"/>
          <w:szCs w:val="20"/>
        </w:rPr>
        <w:t>.</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u w:val="single"/>
        </w:rPr>
        <w:t>Zamawiający może</w:t>
      </w:r>
      <w:r w:rsidRPr="006F25E6">
        <w:rPr>
          <w:rFonts w:ascii="Times New Roman" w:hAnsi="Times New Roman" w:cs="Times New Roman"/>
          <w:sz w:val="20"/>
          <w:szCs w:val="20"/>
        </w:rPr>
        <w:t xml:space="preserve"> zwrócić się o udzielenie wyjaśnień, o których mowa w art. 90 ust. 1 ustawy.</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2. W przypadku gdy cena całkowita oferty jest niższa o co najmniej 30% od:</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 wartości zamówienia powiększonej o należny podatek od towarów i usług, ustalonej przed wszczęciem postępowania zgodnie z art. 35 ust. 1 i 2 lub średniej arytmetycznej cen wszystkich złożonych ofert, </w:t>
      </w:r>
      <w:r w:rsidRPr="006F25E6">
        <w:rPr>
          <w:rFonts w:ascii="Times New Roman" w:hAnsi="Times New Roman" w:cs="Times New Roman"/>
          <w:sz w:val="20"/>
          <w:szCs w:val="20"/>
          <w:u w:val="single"/>
        </w:rPr>
        <w:t>Zamawiający zwraca się</w:t>
      </w:r>
      <w:r w:rsidRPr="006F25E6">
        <w:rPr>
          <w:rFonts w:ascii="Times New Roman" w:hAnsi="Times New Roman" w:cs="Times New Roman"/>
          <w:sz w:val="20"/>
          <w:szCs w:val="20"/>
        </w:rPr>
        <w:t xml:space="preserve"> o udzielenie wyjaśnień, o których mowa w art. 90 ust. 1 ustawy, chyba że rozbieżność wynika z okoliczności oczywistych, które nie wymagają wyjaśnienia;</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 xml:space="preserve">- wartości zamówienia powiększonej o należny podatek od towarów i usług, zaktualizowanej z uwzględnieniem okoliczności, które nastąpiły po wszczęciu postępowania, w szczególności istotnej zmiany cen rynkowych, </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3. Obowiązek wykazania, że oferta nie zawiera rażąco niskiej ceny lub kosztu spoczywa na Wykonawcy.</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sz w:val="20"/>
          <w:szCs w:val="20"/>
        </w:rPr>
        <w:t>4. Zamawiający odrzuca ofertę Wykonawcy, który nie udzielił wyjaśnień lub jeżeli dokonana ocena wyjaśnień wraz ze złożonymi dowodami potwierdza, że oferta zawiera rażąco niską cenę lub koszt w stosunku do przedmiotu zamówienia.</w:t>
      </w:r>
    </w:p>
    <w:p w:rsidR="006A526D" w:rsidRPr="006F25E6" w:rsidRDefault="006A526D" w:rsidP="006A526D">
      <w:pPr>
        <w:spacing w:after="0" w:line="240" w:lineRule="auto"/>
        <w:jc w:val="both"/>
        <w:rPr>
          <w:rFonts w:ascii="Times New Roman" w:hAnsi="Times New Roman" w:cs="Times New Roman"/>
          <w:b/>
          <w:strike/>
          <w:sz w:val="20"/>
          <w:szCs w:val="20"/>
        </w:rPr>
      </w:pPr>
    </w:p>
    <w:p w:rsidR="006A526D" w:rsidRPr="006F25E6" w:rsidRDefault="006A526D" w:rsidP="006A526D">
      <w:pPr>
        <w:spacing w:after="0" w:line="240" w:lineRule="auto"/>
        <w:jc w:val="both"/>
        <w:rPr>
          <w:rFonts w:ascii="Times New Roman" w:hAnsi="Times New Roman" w:cs="Times New Roman"/>
          <w:b/>
          <w:sz w:val="20"/>
          <w:szCs w:val="20"/>
        </w:rPr>
      </w:pPr>
      <w:r w:rsidRPr="006F25E6">
        <w:rPr>
          <w:rFonts w:ascii="Times New Roman" w:hAnsi="Times New Roman" w:cs="Times New Roman"/>
          <w:b/>
          <w:sz w:val="20"/>
          <w:szCs w:val="20"/>
        </w:rPr>
        <w:t xml:space="preserve">ROZDZIAŁ XX.  POSTANOWIENIA  WYNIKAJĄCE Z ZAPISÓW ART. 36 UST 2  UPZP </w:t>
      </w:r>
    </w:p>
    <w:p w:rsidR="002559AA"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w:t>
      </w:r>
      <w:r w:rsidRPr="006F25E6">
        <w:rPr>
          <w:rFonts w:ascii="Times New Roman" w:hAnsi="Times New Roman" w:cs="Times New Roman"/>
          <w:sz w:val="20"/>
          <w:szCs w:val="20"/>
        </w:rPr>
        <w:t>. Zamawiający nie dopuszcza składania ofert częściowych</w:t>
      </w:r>
      <w:r w:rsidR="00E07C45">
        <w:rPr>
          <w:rFonts w:ascii="Times New Roman" w:hAnsi="Times New Roman" w:cs="Times New Roman"/>
          <w:sz w:val="20"/>
          <w:szCs w:val="20"/>
        </w:rPr>
        <w:t xml:space="preserve"> dla poszczególnych Odbiorców końcowych, gdyż celem niniejszego zamówienia </w:t>
      </w:r>
      <w:r w:rsidR="002559AA">
        <w:rPr>
          <w:rFonts w:ascii="Times New Roman" w:hAnsi="Times New Roman" w:cs="Times New Roman"/>
          <w:sz w:val="20"/>
          <w:szCs w:val="20"/>
        </w:rPr>
        <w:t>jest ujednolicenie stawek i uzyskania oszczędności poprzez wspólne zamówienie oraz uproszczenie zasad rozliczania zużytej energii.</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2.</w:t>
      </w:r>
      <w:r w:rsidRPr="006F25E6">
        <w:rPr>
          <w:rFonts w:ascii="Times New Roman" w:hAnsi="Times New Roman" w:cs="Times New Roman"/>
          <w:sz w:val="20"/>
          <w:szCs w:val="20"/>
        </w:rPr>
        <w:t>Zamawiający nie przewiduje udzielania zamówień, o kt</w:t>
      </w:r>
      <w:r w:rsidR="002559AA">
        <w:rPr>
          <w:rFonts w:ascii="Times New Roman" w:hAnsi="Times New Roman" w:cs="Times New Roman"/>
          <w:sz w:val="20"/>
          <w:szCs w:val="20"/>
        </w:rPr>
        <w:t>órych mowa w art. 67 ust 1 pkt 7</w:t>
      </w:r>
      <w:r w:rsidRPr="006F25E6">
        <w:rPr>
          <w:rFonts w:ascii="Times New Roman" w:hAnsi="Times New Roman" w:cs="Times New Roman"/>
          <w:sz w:val="20"/>
          <w:szCs w:val="20"/>
        </w:rPr>
        <w:t xml:space="preserve">  ustawy Prawo zamówień publicznych, </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3.</w:t>
      </w:r>
      <w:r w:rsidRPr="006F25E6">
        <w:rPr>
          <w:rFonts w:ascii="Times New Roman" w:hAnsi="Times New Roman" w:cs="Times New Roman"/>
          <w:sz w:val="20"/>
          <w:szCs w:val="20"/>
        </w:rPr>
        <w:t xml:space="preserve"> Zamawiający nie dopuszcza składania ofert wariantowych. </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4.</w:t>
      </w:r>
      <w:r w:rsidRPr="006F25E6">
        <w:rPr>
          <w:rFonts w:ascii="Times New Roman" w:hAnsi="Times New Roman" w:cs="Times New Roman"/>
          <w:sz w:val="20"/>
          <w:szCs w:val="20"/>
        </w:rPr>
        <w:t xml:space="preserve"> Zamawiający nie przewiduje zawarcia umowy ramowej</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5.</w:t>
      </w:r>
      <w:r w:rsidRPr="006F25E6">
        <w:rPr>
          <w:rFonts w:ascii="Times New Roman" w:hAnsi="Times New Roman" w:cs="Times New Roman"/>
          <w:sz w:val="20"/>
          <w:szCs w:val="20"/>
        </w:rPr>
        <w:t xml:space="preserve"> Zamawiający nie przewiduje aukcji elektronicznej</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6.</w:t>
      </w:r>
      <w:r w:rsidRPr="006F25E6">
        <w:rPr>
          <w:rFonts w:ascii="Times New Roman" w:hAnsi="Times New Roman" w:cs="Times New Roman"/>
          <w:sz w:val="20"/>
          <w:szCs w:val="20"/>
        </w:rPr>
        <w:t xml:space="preserve"> Zamawiający nie przewiduje zwrotu kosztów udziału w postępowaniu</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7.</w:t>
      </w:r>
      <w:r w:rsidRPr="006F25E6">
        <w:rPr>
          <w:rFonts w:ascii="Times New Roman" w:hAnsi="Times New Roman" w:cs="Times New Roman"/>
          <w:sz w:val="20"/>
          <w:szCs w:val="20"/>
        </w:rPr>
        <w:t xml:space="preserve"> Zamawiający nie przewiduje postawienia w postępowaniu wymagań, o których mowa w art. 29 ust. 4 ustawy</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8.</w:t>
      </w:r>
      <w:r w:rsidRPr="006F25E6">
        <w:rPr>
          <w:rFonts w:ascii="Times New Roman" w:hAnsi="Times New Roman" w:cs="Times New Roman"/>
          <w:sz w:val="20"/>
          <w:szCs w:val="20"/>
        </w:rPr>
        <w:t xml:space="preserve"> Zamawiający nie przewiduje rozliczania zamówienia w walutach obcych</w:t>
      </w: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9.</w:t>
      </w:r>
      <w:r w:rsidRPr="006F25E6">
        <w:rPr>
          <w:rFonts w:ascii="Times New Roman" w:hAnsi="Times New Roman" w:cs="Times New Roman"/>
          <w:sz w:val="20"/>
          <w:szCs w:val="20"/>
        </w:rPr>
        <w:t xml:space="preserve"> W sprawach nieuregulowanych w niniejszej specyfikacji mają zastosowanie przepisy ustawy Prawo   zamówień publicznych i przepisy Kodeksu Cywilnego </w:t>
      </w: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10.</w:t>
      </w:r>
      <w:r w:rsidRPr="006F25E6">
        <w:rPr>
          <w:rFonts w:ascii="Times New Roman" w:hAnsi="Times New Roman" w:cs="Times New Roman"/>
          <w:bCs/>
          <w:spacing w:val="-1"/>
          <w:sz w:val="20"/>
          <w:szCs w:val="20"/>
        </w:rPr>
        <w:t xml:space="preserve"> Adres poczty elektronicznej Zamawiającego: </w:t>
      </w:r>
      <w:hyperlink r:id="rId12" w:history="1">
        <w:r w:rsidRPr="006F25E6">
          <w:rPr>
            <w:rStyle w:val="Hipercze"/>
            <w:rFonts w:ascii="Times New Roman" w:hAnsi="Times New Roman" w:cs="Times New Roman"/>
            <w:bCs/>
            <w:color w:val="auto"/>
            <w:spacing w:val="-1"/>
            <w:sz w:val="20"/>
            <w:szCs w:val="20"/>
          </w:rPr>
          <w:t>sekretariat@gmina.tomaszow.pl</w:t>
        </w:r>
      </w:hyperlink>
      <w:r w:rsidRPr="006F25E6">
        <w:rPr>
          <w:rFonts w:ascii="Times New Roman" w:hAnsi="Times New Roman" w:cs="Times New Roman"/>
          <w:bCs/>
          <w:spacing w:val="-1"/>
          <w:sz w:val="20"/>
          <w:szCs w:val="20"/>
        </w:rPr>
        <w:t xml:space="preserve"> oraz strony internetowej Zamawiającego: </w:t>
      </w:r>
      <w:hyperlink r:id="rId13" w:history="1">
        <w:r w:rsidRPr="006F25E6">
          <w:rPr>
            <w:rStyle w:val="Hipercze"/>
            <w:rFonts w:ascii="Times New Roman" w:hAnsi="Times New Roman" w:cs="Times New Roman"/>
            <w:bCs/>
            <w:color w:val="auto"/>
            <w:spacing w:val="-1"/>
            <w:sz w:val="20"/>
            <w:szCs w:val="20"/>
          </w:rPr>
          <w:t>www.ug.tomaszow.maz.bip.cc</w:t>
        </w:r>
      </w:hyperlink>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11</w:t>
      </w:r>
      <w:r w:rsidRPr="006F25E6">
        <w:rPr>
          <w:rFonts w:ascii="Times New Roman" w:hAnsi="Times New Roman" w:cs="Times New Roman"/>
          <w:bCs/>
          <w:spacing w:val="-1"/>
          <w:sz w:val="20"/>
          <w:szCs w:val="20"/>
        </w:rPr>
        <w:t>. Wykonawca może powierzyć wykonanie części zamówienia podwykonawcy. Zamawiający nie wymaga osobistego wykonania przez wykonawcę kluczowych części zamówienia</w:t>
      </w: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12</w:t>
      </w:r>
      <w:r w:rsidRPr="006F25E6">
        <w:rPr>
          <w:rFonts w:ascii="Times New Roman" w:hAnsi="Times New Roman" w:cs="Times New Roman"/>
          <w:bCs/>
          <w:spacing w:val="-1"/>
          <w:sz w:val="20"/>
          <w:szCs w:val="20"/>
        </w:rPr>
        <w:t>. Zamawiający nie określa liczby części zamówienia, na którą wykonawca może złożyć ofertę lub maksymalnej liczby części, na które zamówienie może zostać udzielone temu samemu wykonawcy</w:t>
      </w: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13.</w:t>
      </w:r>
      <w:r w:rsidRPr="006F25E6">
        <w:rPr>
          <w:rFonts w:ascii="Times New Roman" w:hAnsi="Times New Roman" w:cs="Times New Roman"/>
          <w:bCs/>
          <w:spacing w:val="-1"/>
          <w:sz w:val="20"/>
          <w:szCs w:val="20"/>
        </w:rPr>
        <w:t xml:space="preserve"> Zamawiający określił wymagania w stosunku do Wykonawcy, wynikające z dyspozycji art. 36 ust. 2 pkt. 11 oraz art. 143d ustawy </w:t>
      </w:r>
      <w:proofErr w:type="spellStart"/>
      <w:r w:rsidRPr="006F25E6">
        <w:rPr>
          <w:rFonts w:ascii="Times New Roman" w:hAnsi="Times New Roman" w:cs="Times New Roman"/>
          <w:bCs/>
          <w:spacing w:val="-1"/>
          <w:sz w:val="20"/>
          <w:szCs w:val="20"/>
        </w:rPr>
        <w:t>Pzp</w:t>
      </w:r>
      <w:proofErr w:type="spellEnd"/>
      <w:r w:rsidRPr="006F25E6">
        <w:rPr>
          <w:rFonts w:ascii="Times New Roman" w:hAnsi="Times New Roman" w:cs="Times New Roman"/>
          <w:bCs/>
          <w:spacing w:val="-1"/>
          <w:sz w:val="20"/>
          <w:szCs w:val="20"/>
        </w:rPr>
        <w:t xml:space="preserve">  - dotyczące umów o podwykonawstwo </w:t>
      </w:r>
      <w:r w:rsidR="002559AA">
        <w:rPr>
          <w:rFonts w:ascii="Times New Roman" w:hAnsi="Times New Roman" w:cs="Times New Roman"/>
          <w:bCs/>
          <w:spacing w:val="-1"/>
          <w:sz w:val="20"/>
          <w:szCs w:val="20"/>
        </w:rPr>
        <w:t>–</w:t>
      </w:r>
      <w:r w:rsidRPr="006F25E6">
        <w:rPr>
          <w:rFonts w:ascii="Times New Roman" w:hAnsi="Times New Roman" w:cs="Times New Roman"/>
          <w:bCs/>
          <w:spacing w:val="-1"/>
          <w:sz w:val="20"/>
          <w:szCs w:val="20"/>
        </w:rPr>
        <w:t xml:space="preserve"> w</w:t>
      </w:r>
      <w:r w:rsidR="002559AA">
        <w:rPr>
          <w:rFonts w:ascii="Times New Roman" w:hAnsi="Times New Roman" w:cs="Times New Roman"/>
          <w:bCs/>
          <w:spacing w:val="-1"/>
          <w:sz w:val="20"/>
          <w:szCs w:val="20"/>
        </w:rPr>
        <w:t xml:space="preserve"> istotnych postanowieniach umowy</w:t>
      </w: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14.</w:t>
      </w:r>
      <w:r w:rsidRPr="006F25E6">
        <w:rPr>
          <w:rFonts w:ascii="Times New Roman" w:hAnsi="Times New Roman" w:cs="Times New Roman"/>
          <w:bCs/>
          <w:spacing w:val="-1"/>
          <w:sz w:val="20"/>
          <w:szCs w:val="20"/>
        </w:rPr>
        <w:t xml:space="preserve"> Zamawiający stosuje kryterium „cena” o wadze przekraczającej 60%, w związku z czym  określ</w:t>
      </w:r>
      <w:r w:rsidR="002559AA">
        <w:rPr>
          <w:rFonts w:ascii="Times New Roman" w:hAnsi="Times New Roman" w:cs="Times New Roman"/>
          <w:bCs/>
          <w:spacing w:val="-1"/>
          <w:sz w:val="20"/>
          <w:szCs w:val="20"/>
        </w:rPr>
        <w:t>ił</w:t>
      </w:r>
      <w:r w:rsidRPr="006F25E6">
        <w:rPr>
          <w:rFonts w:ascii="Times New Roman" w:hAnsi="Times New Roman" w:cs="Times New Roman"/>
          <w:bCs/>
          <w:spacing w:val="-1"/>
          <w:sz w:val="20"/>
          <w:szCs w:val="20"/>
        </w:rPr>
        <w:t xml:space="preserve"> standard</w:t>
      </w:r>
      <w:r w:rsidR="002559AA">
        <w:rPr>
          <w:rFonts w:ascii="Times New Roman" w:hAnsi="Times New Roman" w:cs="Times New Roman"/>
          <w:bCs/>
          <w:spacing w:val="-1"/>
          <w:sz w:val="20"/>
          <w:szCs w:val="20"/>
        </w:rPr>
        <w:t>y</w:t>
      </w:r>
      <w:r w:rsidRPr="006F25E6">
        <w:rPr>
          <w:rFonts w:ascii="Times New Roman" w:hAnsi="Times New Roman" w:cs="Times New Roman"/>
          <w:bCs/>
          <w:spacing w:val="-1"/>
          <w:sz w:val="20"/>
          <w:szCs w:val="20"/>
        </w:rPr>
        <w:t xml:space="preserve"> jakościow</w:t>
      </w:r>
      <w:r w:rsidR="002559AA">
        <w:rPr>
          <w:rFonts w:ascii="Times New Roman" w:hAnsi="Times New Roman" w:cs="Times New Roman"/>
          <w:bCs/>
          <w:spacing w:val="-1"/>
          <w:sz w:val="20"/>
          <w:szCs w:val="20"/>
        </w:rPr>
        <w:t>e</w:t>
      </w:r>
      <w:r w:rsidRPr="006F25E6">
        <w:rPr>
          <w:rFonts w:ascii="Times New Roman" w:hAnsi="Times New Roman" w:cs="Times New Roman"/>
          <w:bCs/>
          <w:spacing w:val="-1"/>
          <w:sz w:val="20"/>
          <w:szCs w:val="20"/>
        </w:rPr>
        <w:t>, o których mowa w art. 91 ust. 2a</w:t>
      </w:r>
      <w:r w:rsidR="002559AA">
        <w:rPr>
          <w:rFonts w:ascii="Times New Roman" w:hAnsi="Times New Roman" w:cs="Times New Roman"/>
          <w:bCs/>
          <w:spacing w:val="-1"/>
          <w:sz w:val="20"/>
          <w:szCs w:val="20"/>
        </w:rPr>
        <w:t xml:space="preserve"> – w rozdz. III S.I.W.Z.</w:t>
      </w:r>
    </w:p>
    <w:p w:rsidR="006A526D" w:rsidRPr="006F25E6" w:rsidRDefault="006A526D" w:rsidP="006A526D">
      <w:pPr>
        <w:spacing w:after="0" w:line="240" w:lineRule="auto"/>
        <w:jc w:val="both"/>
        <w:rPr>
          <w:rFonts w:ascii="Times New Roman" w:hAnsi="Times New Roman" w:cs="Times New Roman"/>
          <w:bCs/>
          <w:spacing w:val="-1"/>
          <w:sz w:val="20"/>
          <w:szCs w:val="20"/>
        </w:rPr>
      </w:pPr>
      <w:r w:rsidRPr="006F25E6">
        <w:rPr>
          <w:rFonts w:ascii="Times New Roman" w:hAnsi="Times New Roman" w:cs="Times New Roman"/>
          <w:b/>
          <w:bCs/>
          <w:spacing w:val="-1"/>
          <w:sz w:val="20"/>
          <w:szCs w:val="20"/>
        </w:rPr>
        <w:t>15</w:t>
      </w:r>
      <w:r w:rsidRPr="006F25E6">
        <w:rPr>
          <w:rFonts w:ascii="Times New Roman" w:hAnsi="Times New Roman" w:cs="Times New Roman"/>
          <w:bCs/>
          <w:spacing w:val="-1"/>
          <w:sz w:val="20"/>
          <w:szCs w:val="20"/>
        </w:rPr>
        <w:t>. Zamawiający nie przewiduje możliwości złożenia ofert w postaci katalogów elektronicznych lub dołączenia katalogów elektronicznych do oferty, w sytuacji określonej w art. 10a ust. 2</w:t>
      </w:r>
    </w:p>
    <w:p w:rsidR="006A526D" w:rsidRPr="006F25E6" w:rsidRDefault="006A526D" w:rsidP="006A526D">
      <w:pPr>
        <w:spacing w:after="0" w:line="240" w:lineRule="auto"/>
        <w:jc w:val="both"/>
        <w:rPr>
          <w:rFonts w:ascii="Times New Roman" w:hAnsi="Times New Roman" w:cs="Times New Roman"/>
          <w:sz w:val="20"/>
          <w:szCs w:val="20"/>
        </w:rPr>
      </w:pPr>
    </w:p>
    <w:p w:rsidR="006A526D" w:rsidRPr="006F25E6" w:rsidRDefault="006A526D" w:rsidP="006A526D">
      <w:pPr>
        <w:spacing w:after="0" w:line="240" w:lineRule="auto"/>
        <w:jc w:val="both"/>
        <w:rPr>
          <w:rFonts w:ascii="Times New Roman" w:hAnsi="Times New Roman" w:cs="Times New Roman"/>
          <w:sz w:val="20"/>
          <w:szCs w:val="20"/>
        </w:rPr>
      </w:pPr>
      <w:r w:rsidRPr="006F25E6">
        <w:rPr>
          <w:rFonts w:ascii="Times New Roman" w:hAnsi="Times New Roman" w:cs="Times New Roman"/>
          <w:b/>
          <w:sz w:val="20"/>
          <w:szCs w:val="20"/>
        </w:rPr>
        <w:t>16</w:t>
      </w:r>
      <w:r w:rsidRPr="006F25E6">
        <w:rPr>
          <w:rFonts w:ascii="Times New Roman" w:hAnsi="Times New Roman" w:cs="Times New Roman"/>
          <w:sz w:val="20"/>
          <w:szCs w:val="20"/>
        </w:rPr>
        <w:t>. Integralną częścią niniejszej specyfikacji istotnych warunków zamówienia są:</w:t>
      </w:r>
    </w:p>
    <w:p w:rsidR="006A526D" w:rsidRPr="006F25E6" w:rsidRDefault="006A526D" w:rsidP="006A526D">
      <w:pPr>
        <w:spacing w:after="0" w:line="240" w:lineRule="auto"/>
        <w:jc w:val="both"/>
        <w:rPr>
          <w:rFonts w:ascii="Times New Roman" w:hAnsi="Times New Roman" w:cs="Times New Roman"/>
          <w:sz w:val="20"/>
          <w:szCs w:val="20"/>
        </w:rPr>
      </w:pPr>
    </w:p>
    <w:p w:rsidR="006A526D" w:rsidRPr="006F25E6" w:rsidRDefault="006A526D" w:rsidP="006A526D">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1 – wzór formularza oferty</w:t>
      </w:r>
    </w:p>
    <w:p w:rsidR="006A526D" w:rsidRPr="006F25E6" w:rsidRDefault="00EE3E70" w:rsidP="006A526D">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Pr>
          <w:rFonts w:ascii="Times New Roman" w:hAnsi="Times New Roman" w:cs="Times New Roman"/>
          <w:sz w:val="20"/>
          <w:szCs w:val="20"/>
        </w:rPr>
        <w:t>załącznik nr 2 – wzór formularz cenowy</w:t>
      </w:r>
    </w:p>
    <w:p w:rsidR="006A526D" w:rsidRPr="006F25E6" w:rsidRDefault="006A526D" w:rsidP="006A526D">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3 – wzór oświadczenia o braku podstaw do wykluczenia</w:t>
      </w:r>
    </w:p>
    <w:p w:rsidR="006A526D" w:rsidRPr="006F25E6" w:rsidRDefault="006A526D" w:rsidP="006A526D">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4 – wzór oświadczenia o spełnianiu warunków</w:t>
      </w:r>
    </w:p>
    <w:p w:rsidR="006A526D" w:rsidRPr="006F25E6" w:rsidRDefault="006A526D" w:rsidP="006A526D">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sidRPr="006F25E6">
        <w:rPr>
          <w:rFonts w:ascii="Times New Roman" w:hAnsi="Times New Roman" w:cs="Times New Roman"/>
          <w:sz w:val="20"/>
          <w:szCs w:val="20"/>
        </w:rPr>
        <w:t>załącznik nr 5 – wzór oświadczenia o przynależności do grupy kapitałowej</w:t>
      </w:r>
    </w:p>
    <w:p w:rsidR="006A526D" w:rsidRDefault="000E2BCE" w:rsidP="006A526D">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Pr>
          <w:rFonts w:ascii="Times New Roman" w:hAnsi="Times New Roman" w:cs="Times New Roman"/>
          <w:sz w:val="20"/>
          <w:szCs w:val="20"/>
        </w:rPr>
        <w:t>załącznik nr 6 – istotne postanowienia umowy</w:t>
      </w:r>
    </w:p>
    <w:p w:rsidR="0009320E" w:rsidRPr="006F25E6" w:rsidRDefault="0082123A" w:rsidP="006A526D">
      <w:pPr>
        <w:numPr>
          <w:ilvl w:val="1"/>
          <w:numId w:val="18"/>
        </w:numPr>
        <w:tabs>
          <w:tab w:val="left" w:pos="1495"/>
        </w:tabs>
        <w:suppressAutoHyphens/>
        <w:spacing w:after="0" w:line="240" w:lineRule="auto"/>
        <w:ind w:left="1495"/>
        <w:jc w:val="both"/>
        <w:rPr>
          <w:rFonts w:ascii="Times New Roman" w:hAnsi="Times New Roman" w:cs="Times New Roman"/>
          <w:sz w:val="20"/>
          <w:szCs w:val="20"/>
        </w:rPr>
      </w:pPr>
      <w:r>
        <w:rPr>
          <w:rFonts w:ascii="Times New Roman" w:hAnsi="Times New Roman" w:cs="Times New Roman"/>
          <w:sz w:val="20"/>
          <w:szCs w:val="20"/>
        </w:rPr>
        <w:t xml:space="preserve">załącznik nr 7 – </w:t>
      </w:r>
      <w:r w:rsidRPr="0082123A">
        <w:rPr>
          <w:rFonts w:ascii="Times New Roman" w:hAnsi="Times New Roman" w:cs="Times New Roman"/>
          <w:sz w:val="20"/>
          <w:szCs w:val="20"/>
        </w:rPr>
        <w:t>zestawienie i charakterystyka obiektów Zamawiającego</w:t>
      </w:r>
    </w:p>
    <w:p w:rsidR="006A526D" w:rsidRPr="006F25E6" w:rsidRDefault="006A526D" w:rsidP="006A526D">
      <w:pPr>
        <w:spacing w:after="0" w:line="240" w:lineRule="auto"/>
        <w:rPr>
          <w:rFonts w:ascii="Times New Roman" w:hAnsi="Times New Roman" w:cs="Times New Roman"/>
          <w:sz w:val="20"/>
          <w:szCs w:val="20"/>
        </w:rPr>
      </w:pPr>
    </w:p>
    <w:p w:rsidR="006A526D" w:rsidRPr="006F25E6" w:rsidRDefault="006A526D" w:rsidP="006A526D">
      <w:pPr>
        <w:spacing w:after="0" w:line="240" w:lineRule="auto"/>
        <w:rPr>
          <w:rFonts w:ascii="Times New Roman" w:hAnsi="Times New Roman" w:cs="Times New Roman"/>
          <w:sz w:val="20"/>
          <w:szCs w:val="20"/>
        </w:rPr>
      </w:pPr>
    </w:p>
    <w:p w:rsidR="006A526D" w:rsidRPr="006F25E6" w:rsidRDefault="006A526D" w:rsidP="006A526D">
      <w:pPr>
        <w:spacing w:after="0" w:line="240" w:lineRule="auto"/>
        <w:rPr>
          <w:rFonts w:ascii="Times New Roman" w:hAnsi="Times New Roman" w:cs="Times New Roman"/>
          <w:sz w:val="20"/>
          <w:szCs w:val="20"/>
        </w:rPr>
      </w:pPr>
    </w:p>
    <w:p w:rsidR="006A526D" w:rsidRPr="006F25E6" w:rsidRDefault="006A526D" w:rsidP="006A526D">
      <w:pPr>
        <w:spacing w:after="0" w:line="240" w:lineRule="auto"/>
        <w:rPr>
          <w:rFonts w:ascii="Times New Roman" w:hAnsi="Times New Roman" w:cs="Times New Roman"/>
          <w:sz w:val="20"/>
          <w:szCs w:val="20"/>
        </w:rPr>
      </w:pPr>
    </w:p>
    <w:p w:rsidR="006A526D" w:rsidRDefault="006A526D" w:rsidP="006A526D"/>
    <w:p w:rsidR="006A526D" w:rsidRDefault="006A526D" w:rsidP="006A526D"/>
    <w:p w:rsidR="00644332" w:rsidRDefault="00644332"/>
    <w:sectPr w:rsidR="00644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MS Gothic"/>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A51215E4"/>
    <w:name w:val="WW8Num3"/>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b w:val="0"/>
        <w:i w:val="0"/>
        <w:color w:val="00000A"/>
        <w:sz w:val="20"/>
        <w:szCs w:val="20"/>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7" w15:restartNumberingAfterBreak="0">
    <w:nsid w:val="0000001E"/>
    <w:multiLevelType w:val="multilevel"/>
    <w:tmpl w:val="62F27AE0"/>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4C10EEB"/>
    <w:multiLevelType w:val="hybridMultilevel"/>
    <w:tmpl w:val="B638229E"/>
    <w:lvl w:ilvl="0" w:tplc="4D4E0456">
      <w:start w:val="1"/>
      <w:numFmt w:val="lowerLetter"/>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063916"/>
    <w:multiLevelType w:val="hybridMultilevel"/>
    <w:tmpl w:val="942858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83E08D6"/>
    <w:multiLevelType w:val="hybridMultilevel"/>
    <w:tmpl w:val="9BB608EE"/>
    <w:lvl w:ilvl="0" w:tplc="0D7EE7E6">
      <w:start w:val="4"/>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30363966"/>
    <w:multiLevelType w:val="hybridMultilevel"/>
    <w:tmpl w:val="5A62EF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03A6B4C"/>
    <w:multiLevelType w:val="hybridMultilevel"/>
    <w:tmpl w:val="3E1E8BD6"/>
    <w:lvl w:ilvl="0" w:tplc="FFFFFFFF">
      <w:start w:val="1"/>
      <w:numFmt w:val="decimal"/>
      <w:lvlText w:val="%1."/>
      <w:lvlJc w:val="left"/>
      <w:pPr>
        <w:tabs>
          <w:tab w:val="num" w:pos="644"/>
        </w:tabs>
        <w:ind w:left="644" w:hanging="360"/>
      </w:pPr>
      <w:rPr>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05445DE"/>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E6D23B5"/>
    <w:multiLevelType w:val="multilevel"/>
    <w:tmpl w:val="A51215E4"/>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16" w15:restartNumberingAfterBreak="0">
    <w:nsid w:val="3F4621B6"/>
    <w:multiLevelType w:val="hybridMultilevel"/>
    <w:tmpl w:val="9A4841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1EB6CD2"/>
    <w:multiLevelType w:val="hybridMultilevel"/>
    <w:tmpl w:val="59023776"/>
    <w:lvl w:ilvl="0" w:tplc="35F2FFA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C765CDE"/>
    <w:multiLevelType w:val="hybridMultilevel"/>
    <w:tmpl w:val="25102E8C"/>
    <w:lvl w:ilvl="0" w:tplc="F8569600">
      <w:start w:val="1"/>
      <w:numFmt w:val="decimal"/>
      <w:lvlText w:val="%1."/>
      <w:lvlJc w:val="left"/>
      <w:pPr>
        <w:tabs>
          <w:tab w:val="num" w:pos="360"/>
        </w:tabs>
        <w:ind w:left="360" w:hanging="360"/>
      </w:pPr>
      <w:rPr>
        <w:rFonts w:ascii="Times New Roman" w:hAnsi="Times New Roman"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5CC1BCA"/>
    <w:multiLevelType w:val="hybridMultilevel"/>
    <w:tmpl w:val="3AC068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822309"/>
    <w:multiLevelType w:val="hybridMultilevel"/>
    <w:tmpl w:val="FF6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5EC3076"/>
    <w:multiLevelType w:val="hybridMultilevel"/>
    <w:tmpl w:val="BF083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17"/>
  </w:num>
  <w:num w:numId="22">
    <w:abstractNumId w:val="8"/>
  </w:num>
  <w:num w:numId="23">
    <w:abstractNumId w:val="16"/>
  </w:num>
  <w:num w:numId="24">
    <w:abstractNumId w:val="14"/>
  </w:num>
  <w:num w:numId="25">
    <w:abstractNumId w:val="3"/>
  </w:num>
  <w:num w:numId="26">
    <w:abstractNumId w:val="4"/>
  </w:num>
  <w:num w:numId="27">
    <w:abstractNumId w:val="5"/>
  </w:num>
  <w:num w:numId="28">
    <w:abstractNumId w:val="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7C"/>
    <w:rsid w:val="00022D8C"/>
    <w:rsid w:val="0009320E"/>
    <w:rsid w:val="000D2C3E"/>
    <w:rsid w:val="000E2BCE"/>
    <w:rsid w:val="001403C9"/>
    <w:rsid w:val="00173A56"/>
    <w:rsid w:val="0021275D"/>
    <w:rsid w:val="002355FD"/>
    <w:rsid w:val="002559AA"/>
    <w:rsid w:val="002D78CA"/>
    <w:rsid w:val="004506C0"/>
    <w:rsid w:val="004915D8"/>
    <w:rsid w:val="00497C8D"/>
    <w:rsid w:val="004D4F6C"/>
    <w:rsid w:val="0050268B"/>
    <w:rsid w:val="00502B6F"/>
    <w:rsid w:val="005E5E32"/>
    <w:rsid w:val="00604270"/>
    <w:rsid w:val="00644332"/>
    <w:rsid w:val="006525B6"/>
    <w:rsid w:val="00660434"/>
    <w:rsid w:val="006A526D"/>
    <w:rsid w:val="0082123A"/>
    <w:rsid w:val="008442B6"/>
    <w:rsid w:val="00950D5A"/>
    <w:rsid w:val="009755FF"/>
    <w:rsid w:val="009D494B"/>
    <w:rsid w:val="00A43CEC"/>
    <w:rsid w:val="00B6045C"/>
    <w:rsid w:val="00BE117C"/>
    <w:rsid w:val="00BE3045"/>
    <w:rsid w:val="00CC595F"/>
    <w:rsid w:val="00D57B5C"/>
    <w:rsid w:val="00E07C45"/>
    <w:rsid w:val="00E41F1F"/>
    <w:rsid w:val="00EC6F45"/>
    <w:rsid w:val="00EE3E70"/>
    <w:rsid w:val="00F1787A"/>
    <w:rsid w:val="00FC5932"/>
    <w:rsid w:val="00FE5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CE54-FBBE-4435-8667-930ED1FC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6D"/>
    <w:rPr>
      <w:rFonts w:eastAsiaTheme="minorEastAsia"/>
      <w:lang w:eastAsia="pl-PL"/>
    </w:rPr>
  </w:style>
  <w:style w:type="paragraph" w:styleId="Nagwek1">
    <w:name w:val="heading 1"/>
    <w:basedOn w:val="Normalny"/>
    <w:next w:val="Normalny"/>
    <w:link w:val="Nagwek1Znak"/>
    <w:uiPriority w:val="99"/>
    <w:qFormat/>
    <w:rsid w:val="006A526D"/>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6A526D"/>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A526D"/>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6A526D"/>
    <w:rPr>
      <w:rFonts w:ascii="Times New Roman" w:eastAsia="Times New Roman" w:hAnsi="Times New Roman" w:cs="Times New Roman"/>
      <w:b/>
      <w:bCs/>
      <w:i/>
      <w:iCs/>
      <w:sz w:val="26"/>
      <w:szCs w:val="26"/>
      <w:lang w:eastAsia="ar-SA"/>
    </w:rPr>
  </w:style>
  <w:style w:type="character" w:styleId="Hipercze">
    <w:name w:val="Hyperlink"/>
    <w:basedOn w:val="Domylnaczcionkaakapitu"/>
    <w:uiPriority w:val="99"/>
    <w:semiHidden/>
    <w:unhideWhenUsed/>
    <w:rsid w:val="006A526D"/>
    <w:rPr>
      <w:color w:val="0000FF"/>
      <w:u w:val="single"/>
    </w:rPr>
  </w:style>
  <w:style w:type="paragraph" w:styleId="Tekstpodstawowy">
    <w:name w:val="Body Text"/>
    <w:basedOn w:val="Normalny"/>
    <w:link w:val="TekstpodstawowyZnak"/>
    <w:uiPriority w:val="99"/>
    <w:unhideWhenUsed/>
    <w:rsid w:val="006A526D"/>
    <w:pPr>
      <w:suppressAutoHyphens/>
      <w:spacing w:after="0" w:line="240" w:lineRule="auto"/>
    </w:pPr>
    <w:rPr>
      <w:rFonts w:ascii="Times New Roman" w:eastAsia="Times New Roman" w:hAnsi="Times New Roman" w:cs="Calibri"/>
      <w:b/>
      <w:bCs/>
      <w:sz w:val="24"/>
      <w:szCs w:val="20"/>
      <w:lang w:eastAsia="ar-SA"/>
    </w:rPr>
  </w:style>
  <w:style w:type="character" w:customStyle="1" w:styleId="TekstpodstawowyZnak">
    <w:name w:val="Tekst podstawowy Znak"/>
    <w:basedOn w:val="Domylnaczcionkaakapitu"/>
    <w:link w:val="Tekstpodstawowy"/>
    <w:uiPriority w:val="99"/>
    <w:rsid w:val="006A526D"/>
    <w:rPr>
      <w:rFonts w:ascii="Times New Roman" w:eastAsia="Times New Roman" w:hAnsi="Times New Roman" w:cs="Calibri"/>
      <w:b/>
      <w:bCs/>
      <w:sz w:val="24"/>
      <w:szCs w:val="20"/>
      <w:lang w:eastAsia="ar-SA"/>
    </w:rPr>
  </w:style>
  <w:style w:type="paragraph" w:styleId="Akapitzlist">
    <w:name w:val="List Paragraph"/>
    <w:basedOn w:val="Normalny"/>
    <w:uiPriority w:val="34"/>
    <w:qFormat/>
    <w:rsid w:val="006A526D"/>
    <w:pPr>
      <w:suppressAutoHyphens/>
      <w:ind w:left="720"/>
      <w:contextualSpacing/>
    </w:pPr>
    <w:rPr>
      <w:rFonts w:ascii="Calibri" w:eastAsia="Times New Roman" w:hAnsi="Calibri" w:cs="Calibri"/>
      <w:lang w:eastAsia="ar-SA"/>
    </w:rPr>
  </w:style>
  <w:style w:type="paragraph" w:customStyle="1" w:styleId="Default">
    <w:name w:val="Default"/>
    <w:rsid w:val="006A526D"/>
    <w:pPr>
      <w:suppressAutoHyphens/>
      <w:autoSpaceDE w:val="0"/>
      <w:spacing w:after="0" w:line="240" w:lineRule="auto"/>
    </w:pPr>
    <w:rPr>
      <w:rFonts w:ascii="Arial" w:eastAsia="Arial" w:hAnsi="Arial" w:cs="Arial"/>
      <w:color w:val="000000"/>
      <w:sz w:val="24"/>
      <w:szCs w:val="24"/>
      <w:lang w:eastAsia="ar-SA"/>
    </w:rPr>
  </w:style>
  <w:style w:type="paragraph" w:styleId="Tekstpodstawowywcity">
    <w:name w:val="Body Text Indent"/>
    <w:basedOn w:val="Normalny"/>
    <w:link w:val="TekstpodstawowywcityZnak"/>
    <w:unhideWhenUsed/>
    <w:rsid w:val="006A526D"/>
    <w:pPr>
      <w:suppressAutoHyphens/>
      <w:spacing w:after="120"/>
      <w:ind w:left="283"/>
    </w:pPr>
    <w:rPr>
      <w:rFonts w:ascii="Calibri" w:eastAsia="Times New Roman" w:hAnsi="Calibri" w:cs="Calibri"/>
      <w:lang w:eastAsia="ar-SA"/>
    </w:rPr>
  </w:style>
  <w:style w:type="character" w:customStyle="1" w:styleId="TekstpodstawowywcityZnak">
    <w:name w:val="Tekst podstawowy wcięty Znak"/>
    <w:basedOn w:val="Domylnaczcionkaakapitu"/>
    <w:link w:val="Tekstpodstawowywcity"/>
    <w:rsid w:val="006A526D"/>
    <w:rPr>
      <w:rFonts w:ascii="Calibri" w:eastAsia="Times New Roman" w:hAnsi="Calibri" w:cs="Calibri"/>
      <w:lang w:eastAsia="ar-SA"/>
    </w:rPr>
  </w:style>
  <w:style w:type="paragraph" w:styleId="Nagwek">
    <w:name w:val="header"/>
    <w:basedOn w:val="Normalny"/>
    <w:link w:val="NagwekZnak"/>
    <w:uiPriority w:val="99"/>
    <w:unhideWhenUsed/>
    <w:rsid w:val="006A52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526D"/>
    <w:rPr>
      <w:rFonts w:eastAsiaTheme="minorEastAsia"/>
      <w:lang w:eastAsia="pl-PL"/>
    </w:rPr>
  </w:style>
  <w:style w:type="paragraph" w:styleId="Stopka">
    <w:name w:val="footer"/>
    <w:basedOn w:val="Normalny"/>
    <w:link w:val="StopkaZnak"/>
    <w:uiPriority w:val="99"/>
    <w:unhideWhenUsed/>
    <w:rsid w:val="006A52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526D"/>
    <w:rPr>
      <w:rFonts w:eastAsiaTheme="minorEastAsia"/>
      <w:lang w:eastAsia="pl-PL"/>
    </w:rPr>
  </w:style>
  <w:style w:type="paragraph" w:styleId="Tekstdymka">
    <w:name w:val="Balloon Text"/>
    <w:basedOn w:val="Normalny"/>
    <w:link w:val="TekstdymkaZnak"/>
    <w:uiPriority w:val="99"/>
    <w:semiHidden/>
    <w:unhideWhenUsed/>
    <w:rsid w:val="006A52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26D"/>
    <w:rPr>
      <w:rFonts w:ascii="Segoe UI" w:eastAsiaTheme="minorEastAsia" w:hAnsi="Segoe UI" w:cs="Segoe UI"/>
      <w:sz w:val="18"/>
      <w:szCs w:val="18"/>
      <w:lang w:eastAsia="pl-PL"/>
    </w:rPr>
  </w:style>
  <w:style w:type="paragraph" w:styleId="Tekstpodstawowy3">
    <w:name w:val="Body Text 3"/>
    <w:basedOn w:val="Normalny"/>
    <w:link w:val="Tekstpodstawowy3Znak"/>
    <w:uiPriority w:val="99"/>
    <w:semiHidden/>
    <w:unhideWhenUsed/>
    <w:rsid w:val="006A526D"/>
    <w:pPr>
      <w:spacing w:after="120"/>
    </w:pPr>
    <w:rPr>
      <w:rFonts w:eastAsiaTheme="minorHAnsi"/>
      <w:sz w:val="16"/>
      <w:szCs w:val="16"/>
      <w:lang w:eastAsia="en-US"/>
    </w:rPr>
  </w:style>
  <w:style w:type="character" w:customStyle="1" w:styleId="Tekstpodstawowy3Znak">
    <w:name w:val="Tekst podstawowy 3 Znak"/>
    <w:basedOn w:val="Domylnaczcionkaakapitu"/>
    <w:link w:val="Tekstpodstawowy3"/>
    <w:uiPriority w:val="99"/>
    <w:semiHidden/>
    <w:rsid w:val="006A526D"/>
    <w:rPr>
      <w:sz w:val="16"/>
      <w:szCs w:val="16"/>
    </w:rPr>
  </w:style>
  <w:style w:type="paragraph" w:customStyle="1" w:styleId="Akapitzlist1">
    <w:name w:val="Akapit z listą1"/>
    <w:basedOn w:val="Normalny"/>
    <w:rsid w:val="006A526D"/>
    <w:pPr>
      <w:suppressAutoHyphens/>
      <w:spacing w:after="0" w:line="240" w:lineRule="auto"/>
      <w:ind w:left="720"/>
    </w:pPr>
    <w:rPr>
      <w:rFonts w:ascii="Calibri" w:eastAsia="Times New Roman" w:hAnsi="Calibri" w:cs="Calibr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tomaszow.maz.bip.cc" TargetMode="External"/><Relationship Id="rId13" Type="http://schemas.openxmlformats.org/officeDocument/2006/relationships/hyperlink" Target="http://www.ug.tomaszow.maz.bip.cc" TargetMode="External"/><Relationship Id="rId3" Type="http://schemas.openxmlformats.org/officeDocument/2006/relationships/styles" Target="styles.xml"/><Relationship Id="rId7" Type="http://schemas.openxmlformats.org/officeDocument/2006/relationships/hyperlink" Target="http://www.ug.tomaszow.maz.bip.cc" TargetMode="External"/><Relationship Id="rId12" Type="http://schemas.openxmlformats.org/officeDocument/2006/relationships/hyperlink" Target="mailto:sekretariat@gmina.tomas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g.tomaszow.maz.bip.cc" TargetMode="External"/><Relationship Id="rId11" Type="http://schemas.openxmlformats.org/officeDocument/2006/relationships/hyperlink" Target="http://www.ug.tomaszow.bip.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g.tomaszow.maz.bip.cc" TargetMode="External"/><Relationship Id="rId4" Type="http://schemas.openxmlformats.org/officeDocument/2006/relationships/settings" Target="settings.xml"/><Relationship Id="rId9" Type="http://schemas.openxmlformats.org/officeDocument/2006/relationships/hyperlink" Target="mailto:starosta.w@gmina.tomasz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8273-CCF9-46EA-B6D5-593B49EC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18</Pages>
  <Words>9168</Words>
  <Characters>55010</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Krzysiek Szczepański</cp:lastModifiedBy>
  <cp:revision>14</cp:revision>
  <cp:lastPrinted>2017-05-23T11:17:00Z</cp:lastPrinted>
  <dcterms:created xsi:type="dcterms:W3CDTF">2017-05-22T07:50:00Z</dcterms:created>
  <dcterms:modified xsi:type="dcterms:W3CDTF">2017-05-29T13:18:00Z</dcterms:modified>
</cp:coreProperties>
</file>