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D9D" w:rsidRPr="00DA26D8" w:rsidRDefault="008E33F1" w:rsidP="0023190C">
      <w:pPr>
        <w:spacing w:after="60" w:line="240" w:lineRule="auto"/>
        <w:jc w:val="right"/>
        <w:rPr>
          <w:bCs/>
          <w:i/>
          <w:color w:val="000000" w:themeColor="text1"/>
          <w:spacing w:val="-1"/>
        </w:rPr>
      </w:pPr>
      <w:r w:rsidRPr="00DA26D8">
        <w:rPr>
          <w:bCs/>
          <w:i/>
          <w:color w:val="000000" w:themeColor="text1"/>
          <w:spacing w:val="-1"/>
        </w:rPr>
        <w:t>Z</w:t>
      </w:r>
      <w:r w:rsidR="00437D9D" w:rsidRPr="00DA26D8">
        <w:rPr>
          <w:bCs/>
          <w:i/>
          <w:color w:val="000000" w:themeColor="text1"/>
          <w:spacing w:val="-1"/>
        </w:rPr>
        <w:t xml:space="preserve">ałącznik nr 5 do </w:t>
      </w:r>
      <w:r w:rsidR="00B04C53" w:rsidRPr="00DA26D8">
        <w:rPr>
          <w:bCs/>
          <w:i/>
          <w:color w:val="000000" w:themeColor="text1"/>
          <w:spacing w:val="-1"/>
        </w:rPr>
        <w:t>S.W.Z</w:t>
      </w:r>
    </w:p>
    <w:p w:rsidR="00A71C85" w:rsidRPr="00DA26D8" w:rsidRDefault="00A71C85" w:rsidP="0023190C">
      <w:pPr>
        <w:spacing w:after="60" w:line="240" w:lineRule="auto"/>
        <w:jc w:val="center"/>
        <w:rPr>
          <w:b/>
          <w:bCs/>
          <w:color w:val="000000" w:themeColor="text1"/>
        </w:rPr>
      </w:pPr>
      <w:r w:rsidRPr="00DA26D8">
        <w:rPr>
          <w:b/>
          <w:bCs/>
          <w:color w:val="000000" w:themeColor="text1"/>
          <w:spacing w:val="-1"/>
        </w:rPr>
        <w:t>U</w:t>
      </w:r>
      <w:r w:rsidRPr="00DA26D8">
        <w:rPr>
          <w:b/>
          <w:bCs/>
          <w:color w:val="000000" w:themeColor="text1"/>
          <w:spacing w:val="1"/>
        </w:rPr>
        <w:t>M</w:t>
      </w:r>
      <w:r w:rsidRPr="00DA26D8">
        <w:rPr>
          <w:b/>
          <w:bCs/>
          <w:color w:val="000000" w:themeColor="text1"/>
        </w:rPr>
        <w:t>O</w:t>
      </w:r>
      <w:r w:rsidRPr="00DA26D8">
        <w:rPr>
          <w:b/>
          <w:bCs/>
          <w:color w:val="000000" w:themeColor="text1"/>
          <w:spacing w:val="1"/>
        </w:rPr>
        <w:t>W</w:t>
      </w:r>
      <w:r w:rsidRPr="00DA26D8">
        <w:rPr>
          <w:b/>
          <w:bCs/>
          <w:color w:val="000000" w:themeColor="text1"/>
        </w:rPr>
        <w:t>A</w:t>
      </w:r>
      <w:r w:rsidR="008E33F1" w:rsidRPr="00DA26D8">
        <w:rPr>
          <w:b/>
          <w:bCs/>
          <w:color w:val="000000" w:themeColor="text1"/>
        </w:rPr>
        <w:t xml:space="preserve"> - projekt</w:t>
      </w:r>
    </w:p>
    <w:p w:rsidR="00A71C85" w:rsidRPr="00DA26D8" w:rsidRDefault="00A71C85" w:rsidP="0023190C">
      <w:pPr>
        <w:spacing w:after="60" w:line="240" w:lineRule="auto"/>
        <w:jc w:val="both"/>
        <w:rPr>
          <w:color w:val="000000" w:themeColor="text1"/>
        </w:rPr>
      </w:pPr>
      <w:r w:rsidRPr="00DA26D8">
        <w:rPr>
          <w:color w:val="000000" w:themeColor="text1"/>
        </w:rPr>
        <w:t>z</w:t>
      </w:r>
      <w:r w:rsidRPr="00DA26D8">
        <w:rPr>
          <w:color w:val="000000" w:themeColor="text1"/>
          <w:spacing w:val="-2"/>
        </w:rPr>
        <w:t>aw</w:t>
      </w:r>
      <w:r w:rsidRPr="00DA26D8">
        <w:rPr>
          <w:color w:val="000000" w:themeColor="text1"/>
          <w:spacing w:val="2"/>
        </w:rPr>
        <w:t>a</w:t>
      </w:r>
      <w:r w:rsidRPr="00DA26D8">
        <w:rPr>
          <w:color w:val="000000" w:themeColor="text1"/>
        </w:rPr>
        <w:t>rta</w:t>
      </w:r>
      <w:r w:rsidRPr="00DA26D8">
        <w:rPr>
          <w:color w:val="000000" w:themeColor="text1"/>
          <w:spacing w:val="2"/>
        </w:rPr>
        <w:t xml:space="preserve"> </w:t>
      </w:r>
      <w:r w:rsidR="00F42EF4" w:rsidRPr="00DA26D8">
        <w:rPr>
          <w:color w:val="000000" w:themeColor="text1"/>
        </w:rPr>
        <w:t xml:space="preserve">w dniu </w:t>
      </w:r>
      <w:r w:rsidR="00067E9D" w:rsidRPr="00DA26D8">
        <w:rPr>
          <w:color w:val="000000" w:themeColor="text1"/>
        </w:rPr>
        <w:t>……………………</w:t>
      </w:r>
      <w:r w:rsidRPr="00DA26D8">
        <w:rPr>
          <w:color w:val="000000" w:themeColor="text1"/>
          <w:spacing w:val="-1"/>
        </w:rPr>
        <w:t xml:space="preserve"> </w:t>
      </w:r>
      <w:r w:rsidRPr="00DA26D8">
        <w:rPr>
          <w:color w:val="000000" w:themeColor="text1"/>
        </w:rPr>
        <w:t>r. w</w:t>
      </w:r>
      <w:r w:rsidRPr="00DA26D8">
        <w:rPr>
          <w:color w:val="000000" w:themeColor="text1"/>
          <w:spacing w:val="1"/>
        </w:rPr>
        <w:t xml:space="preserve"> </w:t>
      </w:r>
      <w:r w:rsidRPr="00DA26D8">
        <w:rPr>
          <w:color w:val="000000" w:themeColor="text1"/>
        </w:rPr>
        <w:t xml:space="preserve">Tomaszowie Mazowieckim </w:t>
      </w:r>
      <w:r w:rsidRPr="00DA26D8">
        <w:rPr>
          <w:color w:val="000000" w:themeColor="text1"/>
          <w:spacing w:val="-1"/>
        </w:rPr>
        <w:t>p</w:t>
      </w:r>
      <w:r w:rsidRPr="00DA26D8">
        <w:rPr>
          <w:color w:val="000000" w:themeColor="text1"/>
        </w:rPr>
        <w:t>o</w:t>
      </w:r>
      <w:r w:rsidRPr="00DA26D8">
        <w:rPr>
          <w:color w:val="000000" w:themeColor="text1"/>
          <w:spacing w:val="1"/>
        </w:rPr>
        <w:t>m</w:t>
      </w:r>
      <w:r w:rsidRPr="00DA26D8">
        <w:rPr>
          <w:color w:val="000000" w:themeColor="text1"/>
        </w:rPr>
        <w:t>i</w:t>
      </w:r>
      <w:r w:rsidRPr="00DA26D8">
        <w:rPr>
          <w:color w:val="000000" w:themeColor="text1"/>
          <w:spacing w:val="1"/>
        </w:rPr>
        <w:t>ę</w:t>
      </w:r>
      <w:r w:rsidRPr="00DA26D8">
        <w:rPr>
          <w:color w:val="000000" w:themeColor="text1"/>
        </w:rPr>
        <w:t>dzy:</w:t>
      </w:r>
    </w:p>
    <w:p w:rsidR="00A71C85" w:rsidRPr="00DA26D8" w:rsidRDefault="00A71C85" w:rsidP="0023190C">
      <w:pPr>
        <w:spacing w:after="60" w:line="240" w:lineRule="auto"/>
        <w:jc w:val="both"/>
        <w:rPr>
          <w:b/>
          <w:color w:val="000000" w:themeColor="text1"/>
        </w:rPr>
      </w:pPr>
      <w:r w:rsidRPr="00DA26D8">
        <w:rPr>
          <w:b/>
          <w:color w:val="000000" w:themeColor="text1"/>
        </w:rPr>
        <w:t>Gminą Tomaszów Mazowiecki</w:t>
      </w:r>
    </w:p>
    <w:p w:rsidR="00A71C85" w:rsidRPr="00DA26D8" w:rsidRDefault="00A71C85" w:rsidP="0023190C">
      <w:pPr>
        <w:spacing w:after="60" w:line="240" w:lineRule="auto"/>
        <w:jc w:val="both"/>
        <w:rPr>
          <w:color w:val="000000" w:themeColor="text1"/>
        </w:rPr>
      </w:pPr>
      <w:r w:rsidRPr="00DA26D8">
        <w:rPr>
          <w:color w:val="000000" w:themeColor="text1"/>
        </w:rPr>
        <w:t>z siedzibą przy ul. Prezydenta I.</w:t>
      </w:r>
      <w:r w:rsidR="00BC3694" w:rsidRPr="00DA26D8">
        <w:rPr>
          <w:color w:val="000000" w:themeColor="text1"/>
        </w:rPr>
        <w:t xml:space="preserve"> Mościckiego 4 w Tomaszowie Mazowieckim</w:t>
      </w:r>
    </w:p>
    <w:p w:rsidR="00A71C85" w:rsidRPr="00DA26D8" w:rsidRDefault="00A71C85" w:rsidP="0023190C">
      <w:pPr>
        <w:spacing w:after="60" w:line="240" w:lineRule="auto"/>
        <w:jc w:val="both"/>
        <w:rPr>
          <w:color w:val="000000" w:themeColor="text1"/>
        </w:rPr>
      </w:pPr>
      <w:r w:rsidRPr="00DA26D8">
        <w:rPr>
          <w:color w:val="000000" w:themeColor="text1"/>
        </w:rPr>
        <w:t>reprezentowaną przez:</w:t>
      </w:r>
    </w:p>
    <w:p w:rsidR="00A71C85" w:rsidRPr="00DA26D8" w:rsidRDefault="00A71C85" w:rsidP="0023190C">
      <w:pPr>
        <w:spacing w:after="60" w:line="240" w:lineRule="auto"/>
        <w:jc w:val="both"/>
        <w:rPr>
          <w:color w:val="000000" w:themeColor="text1"/>
        </w:rPr>
      </w:pPr>
      <w:r w:rsidRPr="00DA26D8">
        <w:rPr>
          <w:b/>
          <w:color w:val="000000" w:themeColor="text1"/>
        </w:rPr>
        <w:t>Franciszka Szmigla</w:t>
      </w:r>
      <w:r w:rsidRPr="00DA26D8">
        <w:rPr>
          <w:color w:val="000000" w:themeColor="text1"/>
        </w:rPr>
        <w:t xml:space="preserve"> – Wójta Gminy</w:t>
      </w:r>
    </w:p>
    <w:p w:rsidR="00A71C85" w:rsidRPr="00DA26D8" w:rsidRDefault="00A71C85" w:rsidP="0023190C">
      <w:pPr>
        <w:spacing w:after="60" w:line="240" w:lineRule="auto"/>
        <w:jc w:val="both"/>
        <w:rPr>
          <w:color w:val="000000" w:themeColor="text1"/>
        </w:rPr>
      </w:pPr>
      <w:r w:rsidRPr="00DA26D8">
        <w:rPr>
          <w:color w:val="000000" w:themeColor="text1"/>
        </w:rPr>
        <w:t>zwaną dalej ZAMAWIAJĄCYM</w:t>
      </w:r>
    </w:p>
    <w:p w:rsidR="00A71C85" w:rsidRPr="00DA26D8" w:rsidRDefault="00A71C85" w:rsidP="0023190C">
      <w:pPr>
        <w:spacing w:after="60" w:line="240" w:lineRule="auto"/>
        <w:jc w:val="both"/>
        <w:rPr>
          <w:color w:val="000000" w:themeColor="text1"/>
        </w:rPr>
      </w:pPr>
    </w:p>
    <w:p w:rsidR="00067E9D" w:rsidRPr="00DA26D8" w:rsidRDefault="00067E9D" w:rsidP="0023190C">
      <w:pPr>
        <w:spacing w:after="60" w:line="240" w:lineRule="auto"/>
        <w:rPr>
          <w:rFonts w:eastAsia="Times New Roman" w:cs="Times New Roman"/>
          <w:b/>
          <w:color w:val="000000" w:themeColor="text1"/>
          <w:lang w:eastAsia="pl-PL"/>
        </w:rPr>
      </w:pPr>
      <w:r w:rsidRPr="00DA26D8">
        <w:rPr>
          <w:rFonts w:eastAsia="Times New Roman" w:cs="Times New Roman"/>
          <w:b/>
          <w:color w:val="000000" w:themeColor="text1"/>
          <w:lang w:eastAsia="pl-PL"/>
        </w:rPr>
        <w:t>a</w:t>
      </w:r>
    </w:p>
    <w:p w:rsidR="00067E9D" w:rsidRPr="00DA26D8" w:rsidRDefault="00067E9D" w:rsidP="0023190C">
      <w:pPr>
        <w:spacing w:after="60" w:line="240" w:lineRule="auto"/>
        <w:rPr>
          <w:rFonts w:eastAsia="Times New Roman" w:cs="Times New Roman"/>
          <w:color w:val="000000" w:themeColor="text1"/>
          <w:lang w:eastAsia="pl-PL"/>
        </w:rPr>
      </w:pPr>
      <w:r w:rsidRPr="00DA26D8">
        <w:rPr>
          <w:rFonts w:eastAsia="Times New Roman" w:cs="Times New Roman"/>
          <w:b/>
          <w:color w:val="000000" w:themeColor="text1"/>
          <w:lang w:eastAsia="pl-PL"/>
        </w:rPr>
        <w:t xml:space="preserve">…………………………………………………………………………. </w:t>
      </w:r>
    </w:p>
    <w:p w:rsidR="00067E9D" w:rsidRPr="00DA26D8" w:rsidRDefault="00067E9D" w:rsidP="0023190C">
      <w:pPr>
        <w:spacing w:after="60" w:line="240" w:lineRule="auto"/>
        <w:rPr>
          <w:rFonts w:eastAsia="Times New Roman" w:cs="Times New Roman"/>
          <w:color w:val="000000" w:themeColor="text1"/>
          <w:lang w:eastAsia="pl-PL"/>
        </w:rPr>
      </w:pPr>
      <w:r w:rsidRPr="00DA26D8">
        <w:rPr>
          <w:rFonts w:eastAsia="Times New Roman" w:cs="Times New Roman"/>
          <w:color w:val="000000" w:themeColor="text1"/>
          <w:lang w:eastAsia="pl-PL"/>
        </w:rPr>
        <w:t xml:space="preserve">z siedzibą …………………………………………………………………. </w:t>
      </w:r>
    </w:p>
    <w:p w:rsidR="00067E9D" w:rsidRPr="00DA26D8" w:rsidRDefault="00067E9D" w:rsidP="0023190C">
      <w:pPr>
        <w:spacing w:after="60" w:line="240" w:lineRule="auto"/>
        <w:rPr>
          <w:rFonts w:eastAsia="Times New Roman" w:cs="Times New Roman"/>
          <w:color w:val="000000" w:themeColor="text1"/>
          <w:lang w:eastAsia="pl-PL"/>
        </w:rPr>
      </w:pPr>
      <w:r w:rsidRPr="00DA26D8">
        <w:rPr>
          <w:rFonts w:eastAsia="Times New Roman" w:cs="Times New Roman"/>
          <w:color w:val="000000" w:themeColor="text1"/>
          <w:lang w:eastAsia="pl-PL"/>
        </w:rPr>
        <w:t>zarejestrowanym …………………………………………………</w:t>
      </w:r>
    </w:p>
    <w:p w:rsidR="00067E9D" w:rsidRPr="00DA26D8" w:rsidRDefault="00067E9D" w:rsidP="0023190C">
      <w:pPr>
        <w:spacing w:after="60" w:line="240" w:lineRule="auto"/>
        <w:rPr>
          <w:rFonts w:eastAsia="Times New Roman" w:cs="Times New Roman"/>
          <w:color w:val="000000" w:themeColor="text1"/>
          <w:lang w:eastAsia="pl-PL"/>
        </w:rPr>
      </w:pPr>
      <w:r w:rsidRPr="00DA26D8">
        <w:rPr>
          <w:rFonts w:eastAsia="Times New Roman" w:cs="Times New Roman"/>
          <w:color w:val="000000" w:themeColor="text1"/>
          <w:lang w:eastAsia="pl-PL"/>
        </w:rPr>
        <w:t>reprezentowane przez:</w:t>
      </w:r>
    </w:p>
    <w:p w:rsidR="00067E9D" w:rsidRPr="00DA26D8" w:rsidRDefault="00067E9D" w:rsidP="0023190C">
      <w:pPr>
        <w:spacing w:after="60" w:line="240" w:lineRule="auto"/>
        <w:rPr>
          <w:rFonts w:eastAsia="Times New Roman" w:cs="Times New Roman"/>
          <w:color w:val="000000" w:themeColor="text1"/>
          <w:lang w:eastAsia="pl-PL"/>
        </w:rPr>
      </w:pPr>
      <w:r w:rsidRPr="00DA26D8">
        <w:rPr>
          <w:rFonts w:eastAsia="Times New Roman" w:cs="Times New Roman"/>
          <w:color w:val="000000" w:themeColor="text1"/>
          <w:lang w:eastAsia="pl-PL"/>
        </w:rPr>
        <w:t xml:space="preserve">……………………………………………………………………………………………….., </w:t>
      </w:r>
    </w:p>
    <w:p w:rsidR="00A71C85" w:rsidRPr="00DA26D8" w:rsidRDefault="00D33C85" w:rsidP="0023190C">
      <w:pPr>
        <w:spacing w:after="60" w:line="240" w:lineRule="auto"/>
        <w:rPr>
          <w:color w:val="000000" w:themeColor="text1"/>
          <w:lang w:eastAsia="pl-PL"/>
        </w:rPr>
      </w:pPr>
      <w:r w:rsidRPr="00DA26D8">
        <w:rPr>
          <w:rFonts w:eastAsia="Times New Roman" w:cs="Times New Roman"/>
          <w:color w:val="000000" w:themeColor="text1"/>
          <w:lang w:eastAsia="pl-PL"/>
        </w:rPr>
        <w:t>zwanym w dalszej części umowy</w:t>
      </w:r>
      <w:r w:rsidRPr="00DA26D8">
        <w:rPr>
          <w:rFonts w:eastAsia="Times New Roman" w:cs="Times New Roman"/>
          <w:i/>
          <w:color w:val="000000" w:themeColor="text1"/>
          <w:lang w:eastAsia="pl-PL"/>
        </w:rPr>
        <w:t xml:space="preserve"> </w:t>
      </w:r>
      <w:r w:rsidR="00A71C85" w:rsidRPr="00DA26D8">
        <w:rPr>
          <w:color w:val="000000" w:themeColor="text1"/>
          <w:lang w:eastAsia="pl-PL"/>
        </w:rPr>
        <w:t>WYKONAWCĄ</w:t>
      </w:r>
    </w:p>
    <w:p w:rsidR="00A71C85" w:rsidRPr="00DA26D8" w:rsidRDefault="00A71C85" w:rsidP="0023190C">
      <w:pPr>
        <w:spacing w:after="60" w:line="240" w:lineRule="auto"/>
        <w:contextualSpacing/>
        <w:rPr>
          <w:color w:val="000000" w:themeColor="text1"/>
          <w:lang w:eastAsia="pl-PL"/>
        </w:rPr>
      </w:pPr>
    </w:p>
    <w:p w:rsidR="008E33F1" w:rsidRPr="00DA26D8" w:rsidRDefault="008E33F1" w:rsidP="0023190C">
      <w:pPr>
        <w:suppressAutoHyphens/>
        <w:spacing w:after="60" w:line="240" w:lineRule="auto"/>
        <w:jc w:val="both"/>
        <w:rPr>
          <w:rFonts w:eastAsia="Times New Roman" w:cs="Cambria"/>
          <w:color w:val="000000" w:themeColor="text1"/>
          <w:spacing w:val="1"/>
          <w:lang w:eastAsia="ar-SA"/>
        </w:rPr>
      </w:pPr>
      <w:r w:rsidRPr="00DA26D8">
        <w:rPr>
          <w:rFonts w:eastAsia="Times New Roman" w:cs="Cambria"/>
          <w:color w:val="000000" w:themeColor="text1"/>
          <w:lang w:eastAsia="ar-SA"/>
        </w:rPr>
        <w:t>na p</w:t>
      </w:r>
      <w:r w:rsidRPr="00DA26D8">
        <w:rPr>
          <w:rFonts w:eastAsia="Times New Roman" w:cs="Cambria"/>
          <w:color w:val="000000" w:themeColor="text1"/>
          <w:spacing w:val="-2"/>
          <w:lang w:eastAsia="ar-SA"/>
        </w:rPr>
        <w:t>o</w:t>
      </w:r>
      <w:r w:rsidRPr="00DA26D8">
        <w:rPr>
          <w:rFonts w:eastAsia="Times New Roman" w:cs="Cambria"/>
          <w:color w:val="000000" w:themeColor="text1"/>
          <w:lang w:eastAsia="ar-SA"/>
        </w:rPr>
        <w:t>d</w:t>
      </w:r>
      <w:r w:rsidRPr="00DA26D8">
        <w:rPr>
          <w:rFonts w:eastAsia="Times New Roman" w:cs="Cambria"/>
          <w:color w:val="000000" w:themeColor="text1"/>
          <w:spacing w:val="1"/>
          <w:lang w:eastAsia="ar-SA"/>
        </w:rPr>
        <w:t>s</w:t>
      </w:r>
      <w:r w:rsidRPr="00DA26D8">
        <w:rPr>
          <w:rFonts w:eastAsia="Times New Roman" w:cs="Cambria"/>
          <w:color w:val="000000" w:themeColor="text1"/>
          <w:lang w:eastAsia="ar-SA"/>
        </w:rPr>
        <w:t>t</w:t>
      </w:r>
      <w:r w:rsidRPr="00DA26D8">
        <w:rPr>
          <w:rFonts w:eastAsia="Times New Roman" w:cs="Cambria"/>
          <w:color w:val="000000" w:themeColor="text1"/>
          <w:spacing w:val="-2"/>
          <w:lang w:eastAsia="ar-SA"/>
        </w:rPr>
        <w:t>a</w:t>
      </w:r>
      <w:r w:rsidRPr="00DA26D8">
        <w:rPr>
          <w:rFonts w:eastAsia="Times New Roman" w:cs="Cambria"/>
          <w:color w:val="000000" w:themeColor="text1"/>
          <w:lang w:eastAsia="ar-SA"/>
        </w:rPr>
        <w:t>w</w:t>
      </w:r>
      <w:r w:rsidRPr="00DA26D8">
        <w:rPr>
          <w:rFonts w:eastAsia="Times New Roman" w:cs="Cambria"/>
          <w:color w:val="000000" w:themeColor="text1"/>
          <w:spacing w:val="2"/>
          <w:lang w:eastAsia="ar-SA"/>
        </w:rPr>
        <w:t>i</w:t>
      </w:r>
      <w:r w:rsidRPr="00DA26D8">
        <w:rPr>
          <w:rFonts w:eastAsia="Times New Roman" w:cs="Cambria"/>
          <w:color w:val="000000" w:themeColor="text1"/>
          <w:lang w:eastAsia="ar-SA"/>
        </w:rPr>
        <w:t>e</w:t>
      </w:r>
      <w:r w:rsidRPr="00DA26D8">
        <w:rPr>
          <w:rFonts w:eastAsia="Times New Roman" w:cs="Cambria"/>
          <w:color w:val="000000" w:themeColor="text1"/>
          <w:spacing w:val="-1"/>
          <w:lang w:eastAsia="ar-SA"/>
        </w:rPr>
        <w:t xml:space="preserve"> </w:t>
      </w:r>
      <w:r w:rsidRPr="00DA26D8">
        <w:rPr>
          <w:rFonts w:eastAsia="Times New Roman" w:cs="Cambria"/>
          <w:color w:val="000000" w:themeColor="text1"/>
          <w:lang w:eastAsia="ar-SA"/>
        </w:rPr>
        <w:t>do</w:t>
      </w:r>
      <w:r w:rsidRPr="00DA26D8">
        <w:rPr>
          <w:rFonts w:eastAsia="Times New Roman" w:cs="Cambria"/>
          <w:color w:val="000000" w:themeColor="text1"/>
          <w:spacing w:val="-2"/>
          <w:lang w:eastAsia="ar-SA"/>
        </w:rPr>
        <w:t>ko</w:t>
      </w:r>
      <w:r w:rsidRPr="00DA26D8">
        <w:rPr>
          <w:rFonts w:eastAsia="Times New Roman" w:cs="Cambria"/>
          <w:color w:val="000000" w:themeColor="text1"/>
          <w:lang w:eastAsia="ar-SA"/>
        </w:rPr>
        <w:t>nan</w:t>
      </w:r>
      <w:r w:rsidRPr="00DA26D8">
        <w:rPr>
          <w:rFonts w:eastAsia="Times New Roman" w:cs="Cambria"/>
          <w:color w:val="000000" w:themeColor="text1"/>
          <w:spacing w:val="-1"/>
          <w:lang w:eastAsia="ar-SA"/>
        </w:rPr>
        <w:t>e</w:t>
      </w:r>
      <w:r w:rsidRPr="00DA26D8">
        <w:rPr>
          <w:rFonts w:eastAsia="Times New Roman" w:cs="Cambria"/>
          <w:color w:val="000000" w:themeColor="text1"/>
          <w:lang w:eastAsia="ar-SA"/>
        </w:rPr>
        <w:t>go</w:t>
      </w:r>
      <w:r w:rsidRPr="00DA26D8">
        <w:rPr>
          <w:rFonts w:eastAsia="Times New Roman" w:cs="Cambria"/>
          <w:color w:val="000000" w:themeColor="text1"/>
          <w:spacing w:val="2"/>
          <w:lang w:eastAsia="ar-SA"/>
        </w:rPr>
        <w:t xml:space="preserve"> </w:t>
      </w:r>
      <w:r w:rsidRPr="00DA26D8">
        <w:rPr>
          <w:rFonts w:eastAsia="Times New Roman" w:cs="Cambria"/>
          <w:color w:val="000000" w:themeColor="text1"/>
          <w:lang w:eastAsia="ar-SA"/>
        </w:rPr>
        <w:t>pr</w:t>
      </w:r>
      <w:r w:rsidRPr="00DA26D8">
        <w:rPr>
          <w:rFonts w:eastAsia="Times New Roman" w:cs="Cambria"/>
          <w:color w:val="000000" w:themeColor="text1"/>
          <w:spacing w:val="-2"/>
          <w:lang w:eastAsia="ar-SA"/>
        </w:rPr>
        <w:t>z</w:t>
      </w:r>
      <w:r w:rsidRPr="00DA26D8">
        <w:rPr>
          <w:rFonts w:eastAsia="Times New Roman" w:cs="Cambria"/>
          <w:color w:val="000000" w:themeColor="text1"/>
          <w:spacing w:val="-1"/>
          <w:lang w:eastAsia="ar-SA"/>
        </w:rPr>
        <w:t>e</w:t>
      </w:r>
      <w:r w:rsidRPr="00DA26D8">
        <w:rPr>
          <w:rFonts w:eastAsia="Times New Roman" w:cs="Cambria"/>
          <w:color w:val="000000" w:themeColor="text1"/>
          <w:lang w:eastAsia="ar-SA"/>
        </w:rPr>
        <w:t xml:space="preserve">z </w:t>
      </w:r>
      <w:r w:rsidRPr="00DA26D8">
        <w:rPr>
          <w:rFonts w:eastAsia="Times New Roman" w:cs="Cambria"/>
          <w:color w:val="000000" w:themeColor="text1"/>
          <w:spacing w:val="-6"/>
          <w:lang w:eastAsia="ar-SA"/>
        </w:rPr>
        <w:t>Z</w:t>
      </w:r>
      <w:r w:rsidRPr="00DA26D8">
        <w:rPr>
          <w:rFonts w:eastAsia="Times New Roman" w:cs="Cambria"/>
          <w:color w:val="000000" w:themeColor="text1"/>
          <w:lang w:eastAsia="ar-SA"/>
        </w:rPr>
        <w:t>amawia</w:t>
      </w:r>
      <w:r w:rsidRPr="00DA26D8">
        <w:rPr>
          <w:rFonts w:eastAsia="Times New Roman" w:cs="Cambria"/>
          <w:color w:val="000000" w:themeColor="text1"/>
          <w:spacing w:val="-1"/>
          <w:lang w:eastAsia="ar-SA"/>
        </w:rPr>
        <w:t>j</w:t>
      </w:r>
      <w:r w:rsidRPr="00DA26D8">
        <w:rPr>
          <w:rFonts w:eastAsia="Times New Roman" w:cs="Cambria"/>
          <w:color w:val="000000" w:themeColor="text1"/>
          <w:lang w:eastAsia="ar-SA"/>
        </w:rPr>
        <w:t>ą</w:t>
      </w:r>
      <w:r w:rsidRPr="00DA26D8">
        <w:rPr>
          <w:rFonts w:eastAsia="Times New Roman" w:cs="Cambria"/>
          <w:color w:val="000000" w:themeColor="text1"/>
          <w:spacing w:val="1"/>
          <w:lang w:eastAsia="ar-SA"/>
        </w:rPr>
        <w:t>c</w:t>
      </w:r>
      <w:r w:rsidRPr="00DA26D8">
        <w:rPr>
          <w:rFonts w:eastAsia="Times New Roman" w:cs="Cambria"/>
          <w:color w:val="000000" w:themeColor="text1"/>
          <w:spacing w:val="-1"/>
          <w:lang w:eastAsia="ar-SA"/>
        </w:rPr>
        <w:t>e</w:t>
      </w:r>
      <w:r w:rsidRPr="00DA26D8">
        <w:rPr>
          <w:rFonts w:eastAsia="Times New Roman" w:cs="Cambria"/>
          <w:color w:val="000000" w:themeColor="text1"/>
          <w:lang w:eastAsia="ar-SA"/>
        </w:rPr>
        <w:t>go wyboru of</w:t>
      </w:r>
      <w:r w:rsidRPr="00DA26D8">
        <w:rPr>
          <w:rFonts w:eastAsia="Times New Roman" w:cs="Cambria"/>
          <w:color w:val="000000" w:themeColor="text1"/>
          <w:spacing w:val="-1"/>
          <w:lang w:eastAsia="ar-SA"/>
        </w:rPr>
        <w:t>e</w:t>
      </w:r>
      <w:r w:rsidRPr="00DA26D8">
        <w:rPr>
          <w:rFonts w:eastAsia="Times New Roman" w:cs="Cambria"/>
          <w:color w:val="000000" w:themeColor="text1"/>
          <w:spacing w:val="1"/>
          <w:lang w:eastAsia="ar-SA"/>
        </w:rPr>
        <w:t>r</w:t>
      </w:r>
      <w:r w:rsidRPr="00DA26D8">
        <w:rPr>
          <w:rFonts w:eastAsia="Times New Roman" w:cs="Cambria"/>
          <w:color w:val="000000" w:themeColor="text1"/>
          <w:spacing w:val="-3"/>
          <w:lang w:eastAsia="ar-SA"/>
        </w:rPr>
        <w:t>t</w:t>
      </w:r>
      <w:r w:rsidRPr="00DA26D8">
        <w:rPr>
          <w:rFonts w:eastAsia="Times New Roman" w:cs="Cambria"/>
          <w:color w:val="000000" w:themeColor="text1"/>
          <w:lang w:eastAsia="ar-SA"/>
        </w:rPr>
        <w:t>y</w:t>
      </w:r>
      <w:r w:rsidRPr="00DA26D8">
        <w:rPr>
          <w:rFonts w:eastAsia="Times New Roman" w:cs="Cambria"/>
          <w:color w:val="000000" w:themeColor="text1"/>
          <w:spacing w:val="2"/>
          <w:lang w:eastAsia="ar-SA"/>
        </w:rPr>
        <w:t xml:space="preserve"> </w:t>
      </w:r>
      <w:r w:rsidRPr="00DA26D8">
        <w:rPr>
          <w:rFonts w:eastAsia="Times New Roman" w:cs="Cambria"/>
          <w:color w:val="000000" w:themeColor="text1"/>
          <w:spacing w:val="-7"/>
          <w:lang w:eastAsia="ar-SA"/>
        </w:rPr>
        <w:t>W</w:t>
      </w:r>
      <w:r w:rsidRPr="00DA26D8">
        <w:rPr>
          <w:rFonts w:eastAsia="Times New Roman" w:cs="Cambria"/>
          <w:color w:val="000000" w:themeColor="text1"/>
          <w:spacing w:val="-2"/>
          <w:lang w:eastAsia="ar-SA"/>
        </w:rPr>
        <w:t>yk</w:t>
      </w:r>
      <w:r w:rsidRPr="00DA26D8">
        <w:rPr>
          <w:rFonts w:eastAsia="Times New Roman" w:cs="Cambria"/>
          <w:color w:val="000000" w:themeColor="text1"/>
          <w:lang w:eastAsia="ar-SA"/>
        </w:rPr>
        <w:t>on</w:t>
      </w:r>
      <w:r w:rsidRPr="00DA26D8">
        <w:rPr>
          <w:rFonts w:eastAsia="Times New Roman" w:cs="Cambria"/>
          <w:color w:val="000000" w:themeColor="text1"/>
          <w:spacing w:val="-2"/>
          <w:lang w:eastAsia="ar-SA"/>
        </w:rPr>
        <w:t>a</w:t>
      </w:r>
      <w:r w:rsidRPr="00DA26D8">
        <w:rPr>
          <w:rFonts w:eastAsia="Times New Roman" w:cs="Cambria"/>
          <w:color w:val="000000" w:themeColor="text1"/>
          <w:lang w:eastAsia="ar-SA"/>
        </w:rPr>
        <w:t>w</w:t>
      </w:r>
      <w:r w:rsidRPr="00DA26D8">
        <w:rPr>
          <w:rFonts w:eastAsia="Times New Roman" w:cs="Cambria"/>
          <w:color w:val="000000" w:themeColor="text1"/>
          <w:spacing w:val="1"/>
          <w:lang w:eastAsia="ar-SA"/>
        </w:rPr>
        <w:t>c</w:t>
      </w:r>
      <w:r w:rsidRPr="00DA26D8">
        <w:rPr>
          <w:rFonts w:eastAsia="Times New Roman" w:cs="Cambria"/>
          <w:color w:val="000000" w:themeColor="text1"/>
          <w:lang w:eastAsia="ar-SA"/>
        </w:rPr>
        <w:t>y w</w:t>
      </w:r>
      <w:r w:rsidRPr="00DA26D8">
        <w:rPr>
          <w:rFonts w:eastAsia="Times New Roman" w:cs="Cambria"/>
          <w:color w:val="000000" w:themeColor="text1"/>
          <w:spacing w:val="1"/>
          <w:lang w:eastAsia="ar-SA"/>
        </w:rPr>
        <w:t xml:space="preserve"> </w:t>
      </w:r>
      <w:r w:rsidRPr="00DA26D8">
        <w:rPr>
          <w:rFonts w:eastAsia="Times New Roman" w:cs="Cambria"/>
          <w:color w:val="000000" w:themeColor="text1"/>
          <w:lang w:eastAsia="ar-SA"/>
        </w:rPr>
        <w:t>postępowaniu, pr</w:t>
      </w:r>
      <w:r w:rsidRPr="00DA26D8">
        <w:rPr>
          <w:rFonts w:eastAsia="Times New Roman" w:cs="Cambria"/>
          <w:color w:val="000000" w:themeColor="text1"/>
          <w:spacing w:val="-2"/>
          <w:lang w:eastAsia="ar-SA"/>
        </w:rPr>
        <w:t>z</w:t>
      </w:r>
      <w:r w:rsidRPr="00DA26D8">
        <w:rPr>
          <w:rFonts w:eastAsia="Times New Roman" w:cs="Cambria"/>
          <w:color w:val="000000" w:themeColor="text1"/>
          <w:spacing w:val="-1"/>
          <w:lang w:eastAsia="ar-SA"/>
        </w:rPr>
        <w:t>e</w:t>
      </w:r>
      <w:r w:rsidRPr="00DA26D8">
        <w:rPr>
          <w:rFonts w:eastAsia="Times New Roman" w:cs="Cambria"/>
          <w:color w:val="000000" w:themeColor="text1"/>
          <w:lang w:eastAsia="ar-SA"/>
        </w:rPr>
        <w:t>pro</w:t>
      </w:r>
      <w:r w:rsidRPr="00DA26D8">
        <w:rPr>
          <w:rFonts w:eastAsia="Times New Roman" w:cs="Cambria"/>
          <w:color w:val="000000" w:themeColor="text1"/>
          <w:spacing w:val="-2"/>
          <w:lang w:eastAsia="ar-SA"/>
        </w:rPr>
        <w:t>w</w:t>
      </w:r>
      <w:r w:rsidRPr="00DA26D8">
        <w:rPr>
          <w:rFonts w:eastAsia="Times New Roman" w:cs="Cambria"/>
          <w:color w:val="000000" w:themeColor="text1"/>
          <w:lang w:eastAsia="ar-SA"/>
        </w:rPr>
        <w:t>ad</w:t>
      </w:r>
      <w:r w:rsidRPr="00DA26D8">
        <w:rPr>
          <w:rFonts w:eastAsia="Times New Roman" w:cs="Cambria"/>
          <w:color w:val="000000" w:themeColor="text1"/>
          <w:spacing w:val="-2"/>
          <w:lang w:eastAsia="ar-SA"/>
        </w:rPr>
        <w:t>z</w:t>
      </w:r>
      <w:r w:rsidRPr="00DA26D8">
        <w:rPr>
          <w:rFonts w:eastAsia="Times New Roman" w:cs="Cambria"/>
          <w:color w:val="000000" w:themeColor="text1"/>
          <w:lang w:eastAsia="ar-SA"/>
        </w:rPr>
        <w:t>o</w:t>
      </w:r>
      <w:r w:rsidRPr="00DA26D8">
        <w:rPr>
          <w:rFonts w:eastAsia="Times New Roman" w:cs="Cambria"/>
          <w:color w:val="000000" w:themeColor="text1"/>
          <w:spacing w:val="2"/>
          <w:lang w:eastAsia="ar-SA"/>
        </w:rPr>
        <w:t>n</w:t>
      </w:r>
      <w:r w:rsidRPr="00DA26D8">
        <w:rPr>
          <w:rFonts w:eastAsia="Times New Roman" w:cs="Cambria"/>
          <w:color w:val="000000" w:themeColor="text1"/>
          <w:spacing w:val="-1"/>
          <w:lang w:eastAsia="ar-SA"/>
        </w:rPr>
        <w:t>ym w trybie przetargu publ</w:t>
      </w:r>
      <w:r w:rsidR="00DA26D8">
        <w:rPr>
          <w:rFonts w:eastAsia="Times New Roman" w:cs="Cambria"/>
          <w:color w:val="000000" w:themeColor="text1"/>
          <w:spacing w:val="-1"/>
          <w:lang w:eastAsia="ar-SA"/>
        </w:rPr>
        <w:t>icznego (znak sprawy RZ.271.1.45</w:t>
      </w:r>
      <w:r w:rsidRPr="00DA26D8">
        <w:rPr>
          <w:rFonts w:eastAsia="Times New Roman" w:cs="Cambria"/>
          <w:color w:val="000000" w:themeColor="text1"/>
          <w:spacing w:val="-1"/>
          <w:lang w:eastAsia="ar-SA"/>
        </w:rPr>
        <w:t>.2018)</w:t>
      </w:r>
      <w:r w:rsidRPr="00DA26D8">
        <w:rPr>
          <w:rFonts w:eastAsia="Times New Roman" w:cs="Cambria"/>
          <w:color w:val="000000" w:themeColor="text1"/>
          <w:lang w:eastAsia="ar-SA"/>
        </w:rPr>
        <w:t xml:space="preserve"> </w:t>
      </w:r>
      <w:r w:rsidRPr="00DA26D8">
        <w:rPr>
          <w:rFonts w:eastAsia="Times New Roman" w:cs="Cambria"/>
          <w:color w:val="000000" w:themeColor="text1"/>
          <w:spacing w:val="-2"/>
          <w:lang w:eastAsia="ar-SA"/>
        </w:rPr>
        <w:t>z</w:t>
      </w:r>
      <w:r w:rsidRPr="00DA26D8">
        <w:rPr>
          <w:rFonts w:eastAsia="Times New Roman" w:cs="Cambria"/>
          <w:color w:val="000000" w:themeColor="text1"/>
          <w:lang w:eastAsia="ar-SA"/>
        </w:rPr>
        <w:t>godnie</w:t>
      </w:r>
      <w:r w:rsidRPr="00DA26D8">
        <w:rPr>
          <w:rFonts w:eastAsia="Times New Roman" w:cs="Cambria"/>
          <w:color w:val="000000" w:themeColor="text1"/>
          <w:spacing w:val="-1"/>
          <w:lang w:eastAsia="ar-SA"/>
        </w:rPr>
        <w:t xml:space="preserve"> </w:t>
      </w:r>
      <w:r w:rsidR="00DA26D8">
        <w:rPr>
          <w:rFonts w:eastAsia="Times New Roman" w:cs="Cambria"/>
          <w:color w:val="000000" w:themeColor="text1"/>
          <w:spacing w:val="-1"/>
          <w:lang w:eastAsia="ar-SA"/>
        </w:rPr>
        <w:br/>
      </w:r>
      <w:r w:rsidRPr="00DA26D8">
        <w:rPr>
          <w:rFonts w:eastAsia="Times New Roman" w:cs="Cambria"/>
          <w:color w:val="000000" w:themeColor="text1"/>
          <w:lang w:eastAsia="ar-SA"/>
        </w:rPr>
        <w:t>z</w:t>
      </w:r>
      <w:r w:rsidRPr="00DA26D8">
        <w:rPr>
          <w:rFonts w:eastAsia="Times New Roman" w:cs="Cambria"/>
          <w:color w:val="000000" w:themeColor="text1"/>
          <w:spacing w:val="2"/>
          <w:lang w:eastAsia="ar-SA"/>
        </w:rPr>
        <w:t xml:space="preserve"> </w:t>
      </w:r>
      <w:r w:rsidRPr="00DA26D8">
        <w:rPr>
          <w:rFonts w:eastAsia="Times New Roman" w:cs="Cambria"/>
          <w:color w:val="000000" w:themeColor="text1"/>
          <w:lang w:eastAsia="ar-SA"/>
        </w:rPr>
        <w:t>pr</w:t>
      </w:r>
      <w:r w:rsidRPr="00DA26D8">
        <w:rPr>
          <w:rFonts w:eastAsia="Times New Roman" w:cs="Cambria"/>
          <w:color w:val="000000" w:themeColor="text1"/>
          <w:spacing w:val="-2"/>
          <w:lang w:eastAsia="ar-SA"/>
        </w:rPr>
        <w:t>z</w:t>
      </w:r>
      <w:r w:rsidRPr="00DA26D8">
        <w:rPr>
          <w:rFonts w:eastAsia="Times New Roman" w:cs="Cambria"/>
          <w:color w:val="000000" w:themeColor="text1"/>
          <w:spacing w:val="-1"/>
          <w:lang w:eastAsia="ar-SA"/>
        </w:rPr>
        <w:t>e</w:t>
      </w:r>
      <w:r w:rsidRPr="00DA26D8">
        <w:rPr>
          <w:rFonts w:eastAsia="Times New Roman" w:cs="Cambria"/>
          <w:color w:val="000000" w:themeColor="text1"/>
          <w:lang w:eastAsia="ar-SA"/>
        </w:rPr>
        <w:t>pi</w:t>
      </w:r>
      <w:r w:rsidRPr="00DA26D8">
        <w:rPr>
          <w:rFonts w:eastAsia="Times New Roman" w:cs="Cambria"/>
          <w:color w:val="000000" w:themeColor="text1"/>
          <w:spacing w:val="1"/>
          <w:lang w:eastAsia="ar-SA"/>
        </w:rPr>
        <w:t>s</w:t>
      </w:r>
      <w:r w:rsidRPr="00DA26D8">
        <w:rPr>
          <w:rFonts w:eastAsia="Times New Roman" w:cs="Cambria"/>
          <w:color w:val="000000" w:themeColor="text1"/>
          <w:spacing w:val="-2"/>
          <w:lang w:eastAsia="ar-SA"/>
        </w:rPr>
        <w:t>a</w:t>
      </w:r>
      <w:r w:rsidRPr="00DA26D8">
        <w:rPr>
          <w:rFonts w:eastAsia="Times New Roman" w:cs="Cambria"/>
          <w:color w:val="000000" w:themeColor="text1"/>
          <w:spacing w:val="1"/>
          <w:lang w:eastAsia="ar-SA"/>
        </w:rPr>
        <w:t>m</w:t>
      </w:r>
      <w:r w:rsidRPr="00DA26D8">
        <w:rPr>
          <w:rFonts w:eastAsia="Times New Roman" w:cs="Cambria"/>
          <w:color w:val="000000" w:themeColor="text1"/>
          <w:lang w:eastAsia="ar-SA"/>
        </w:rPr>
        <w:t>i</w:t>
      </w:r>
      <w:r w:rsidRPr="00DA26D8">
        <w:rPr>
          <w:rFonts w:eastAsia="Times New Roman" w:cs="Cambria"/>
          <w:color w:val="000000" w:themeColor="text1"/>
          <w:spacing w:val="2"/>
          <w:lang w:eastAsia="ar-SA"/>
        </w:rPr>
        <w:t xml:space="preserve"> </w:t>
      </w:r>
      <w:r w:rsidRPr="00DA26D8">
        <w:rPr>
          <w:rFonts w:eastAsia="Times New Roman" w:cs="Cambria"/>
          <w:color w:val="000000" w:themeColor="text1"/>
          <w:spacing w:val="-2"/>
          <w:lang w:eastAsia="ar-SA"/>
        </w:rPr>
        <w:t>u</w:t>
      </w:r>
      <w:r w:rsidRPr="00DA26D8">
        <w:rPr>
          <w:rFonts w:eastAsia="Times New Roman" w:cs="Cambria"/>
          <w:color w:val="000000" w:themeColor="text1"/>
          <w:spacing w:val="1"/>
          <w:lang w:eastAsia="ar-SA"/>
        </w:rPr>
        <w:t>s</w:t>
      </w:r>
      <w:r w:rsidRPr="00DA26D8">
        <w:rPr>
          <w:rFonts w:eastAsia="Times New Roman" w:cs="Cambria"/>
          <w:color w:val="000000" w:themeColor="text1"/>
          <w:lang w:eastAsia="ar-SA"/>
        </w:rPr>
        <w:t>t</w:t>
      </w:r>
      <w:r w:rsidRPr="00DA26D8">
        <w:rPr>
          <w:rFonts w:eastAsia="Times New Roman" w:cs="Cambria"/>
          <w:color w:val="000000" w:themeColor="text1"/>
          <w:spacing w:val="-2"/>
          <w:lang w:eastAsia="ar-SA"/>
        </w:rPr>
        <w:t>a</w:t>
      </w:r>
      <w:r w:rsidRPr="00DA26D8">
        <w:rPr>
          <w:rFonts w:eastAsia="Times New Roman" w:cs="Cambria"/>
          <w:color w:val="000000" w:themeColor="text1"/>
          <w:lang w:eastAsia="ar-SA"/>
        </w:rPr>
        <w:t>wy</w:t>
      </w:r>
      <w:r w:rsidRPr="00DA26D8">
        <w:rPr>
          <w:rFonts w:eastAsia="Times New Roman" w:cs="Cambria"/>
          <w:color w:val="000000" w:themeColor="text1"/>
          <w:spacing w:val="2"/>
          <w:lang w:eastAsia="ar-SA"/>
        </w:rPr>
        <w:t xml:space="preserve"> z dnia 23 kwietnia 1964 r. Kodeks cywilny</w:t>
      </w:r>
      <w:r w:rsidRPr="00DA26D8">
        <w:rPr>
          <w:rFonts w:eastAsia="Times New Roman" w:cs="Cambria"/>
          <w:color w:val="000000" w:themeColor="text1"/>
          <w:spacing w:val="1"/>
          <w:lang w:eastAsia="ar-SA"/>
        </w:rPr>
        <w:t xml:space="preserve">, </w:t>
      </w:r>
      <w:r w:rsidRPr="00DA26D8">
        <w:rPr>
          <w:rFonts w:eastAsia="Times New Roman" w:cs="Cambria"/>
          <w:color w:val="000000" w:themeColor="text1"/>
          <w:lang w:eastAsia="ar-SA"/>
        </w:rPr>
        <w:t>o</w:t>
      </w:r>
      <w:r w:rsidRPr="00DA26D8">
        <w:rPr>
          <w:rFonts w:eastAsia="Times New Roman" w:cs="Cambria"/>
          <w:color w:val="000000" w:themeColor="text1"/>
          <w:spacing w:val="2"/>
          <w:lang w:eastAsia="ar-SA"/>
        </w:rPr>
        <w:t xml:space="preserve"> </w:t>
      </w:r>
      <w:r w:rsidRPr="00DA26D8">
        <w:rPr>
          <w:rFonts w:eastAsia="Times New Roman" w:cs="Cambria"/>
          <w:color w:val="000000" w:themeColor="text1"/>
          <w:lang w:eastAsia="ar-SA"/>
        </w:rPr>
        <w:t>n</w:t>
      </w:r>
      <w:r w:rsidRPr="00DA26D8">
        <w:rPr>
          <w:rFonts w:eastAsia="Times New Roman" w:cs="Cambria"/>
          <w:color w:val="000000" w:themeColor="text1"/>
          <w:spacing w:val="-2"/>
          <w:lang w:eastAsia="ar-SA"/>
        </w:rPr>
        <w:t>a</w:t>
      </w:r>
      <w:r w:rsidRPr="00DA26D8">
        <w:rPr>
          <w:rFonts w:eastAsia="Times New Roman" w:cs="Cambria"/>
          <w:color w:val="000000" w:themeColor="text1"/>
          <w:spacing w:val="1"/>
          <w:lang w:eastAsia="ar-SA"/>
        </w:rPr>
        <w:t>s</w:t>
      </w:r>
      <w:r w:rsidRPr="00DA26D8">
        <w:rPr>
          <w:rFonts w:eastAsia="Times New Roman" w:cs="Cambria"/>
          <w:color w:val="000000" w:themeColor="text1"/>
          <w:lang w:eastAsia="ar-SA"/>
        </w:rPr>
        <w:t>t</w:t>
      </w:r>
      <w:r w:rsidRPr="00DA26D8">
        <w:rPr>
          <w:rFonts w:eastAsia="Times New Roman" w:cs="Cambria"/>
          <w:color w:val="000000" w:themeColor="text1"/>
          <w:spacing w:val="1"/>
          <w:lang w:eastAsia="ar-SA"/>
        </w:rPr>
        <w:t>ę</w:t>
      </w:r>
      <w:r w:rsidRPr="00DA26D8">
        <w:rPr>
          <w:rFonts w:eastAsia="Times New Roman" w:cs="Cambria"/>
          <w:color w:val="000000" w:themeColor="text1"/>
          <w:spacing w:val="-1"/>
          <w:lang w:eastAsia="ar-SA"/>
        </w:rPr>
        <w:t>p</w:t>
      </w:r>
      <w:r w:rsidRPr="00DA26D8">
        <w:rPr>
          <w:rFonts w:eastAsia="Times New Roman" w:cs="Cambria"/>
          <w:color w:val="000000" w:themeColor="text1"/>
          <w:lang w:eastAsia="ar-SA"/>
        </w:rPr>
        <w:t>u</w:t>
      </w:r>
      <w:r w:rsidRPr="00DA26D8">
        <w:rPr>
          <w:rFonts w:eastAsia="Times New Roman" w:cs="Cambria"/>
          <w:color w:val="000000" w:themeColor="text1"/>
          <w:spacing w:val="1"/>
          <w:lang w:eastAsia="ar-SA"/>
        </w:rPr>
        <w:t>j</w:t>
      </w:r>
      <w:r w:rsidRPr="00DA26D8">
        <w:rPr>
          <w:rFonts w:eastAsia="Times New Roman" w:cs="Cambria"/>
          <w:color w:val="000000" w:themeColor="text1"/>
          <w:lang w:eastAsia="ar-SA"/>
        </w:rPr>
        <w:t>ą</w:t>
      </w:r>
      <w:r w:rsidRPr="00DA26D8">
        <w:rPr>
          <w:rFonts w:eastAsia="Times New Roman" w:cs="Cambria"/>
          <w:color w:val="000000" w:themeColor="text1"/>
          <w:spacing w:val="1"/>
          <w:lang w:eastAsia="ar-SA"/>
        </w:rPr>
        <w:t>c</w:t>
      </w:r>
      <w:r w:rsidRPr="00DA26D8">
        <w:rPr>
          <w:rFonts w:eastAsia="Times New Roman" w:cs="Cambria"/>
          <w:color w:val="000000" w:themeColor="text1"/>
          <w:spacing w:val="-1"/>
          <w:lang w:eastAsia="ar-SA"/>
        </w:rPr>
        <w:t>e</w:t>
      </w:r>
      <w:r w:rsidRPr="00DA26D8">
        <w:rPr>
          <w:rFonts w:eastAsia="Times New Roman" w:cs="Cambria"/>
          <w:color w:val="000000" w:themeColor="text1"/>
          <w:lang w:eastAsia="ar-SA"/>
        </w:rPr>
        <w:t>j t</w:t>
      </w:r>
      <w:r w:rsidRPr="00DA26D8">
        <w:rPr>
          <w:rFonts w:eastAsia="Times New Roman" w:cs="Cambria"/>
          <w:color w:val="000000" w:themeColor="text1"/>
          <w:spacing w:val="1"/>
          <w:lang w:eastAsia="ar-SA"/>
        </w:rPr>
        <w:t>r</w:t>
      </w:r>
      <w:r w:rsidRPr="00DA26D8">
        <w:rPr>
          <w:rFonts w:eastAsia="Times New Roman" w:cs="Cambria"/>
          <w:color w:val="000000" w:themeColor="text1"/>
          <w:spacing w:val="-1"/>
          <w:lang w:eastAsia="ar-SA"/>
        </w:rPr>
        <w:t>e</w:t>
      </w:r>
      <w:r w:rsidRPr="00DA26D8">
        <w:rPr>
          <w:rFonts w:eastAsia="Times New Roman" w:cs="Cambria"/>
          <w:color w:val="000000" w:themeColor="text1"/>
          <w:spacing w:val="1"/>
          <w:lang w:eastAsia="ar-SA"/>
        </w:rPr>
        <w:t>ś</w:t>
      </w:r>
      <w:r w:rsidRPr="00DA26D8">
        <w:rPr>
          <w:rFonts w:eastAsia="Times New Roman" w:cs="Cambria"/>
          <w:color w:val="000000" w:themeColor="text1"/>
          <w:spacing w:val="-1"/>
          <w:lang w:eastAsia="ar-SA"/>
        </w:rPr>
        <w:t>c</w:t>
      </w:r>
      <w:r w:rsidRPr="00DA26D8">
        <w:rPr>
          <w:rFonts w:eastAsia="Times New Roman" w:cs="Cambria"/>
          <w:color w:val="000000" w:themeColor="text1"/>
          <w:lang w:eastAsia="ar-SA"/>
        </w:rPr>
        <w:t>i:</w:t>
      </w:r>
    </w:p>
    <w:p w:rsidR="00A71C85" w:rsidRPr="00DA26D8" w:rsidRDefault="00A71C85" w:rsidP="0023190C">
      <w:pPr>
        <w:spacing w:after="60" w:line="240" w:lineRule="auto"/>
        <w:jc w:val="both"/>
        <w:rPr>
          <w:color w:val="000000" w:themeColor="text1"/>
        </w:rPr>
      </w:pPr>
    </w:p>
    <w:p w:rsidR="00A71C85" w:rsidRPr="00DA26D8" w:rsidRDefault="00A71C85" w:rsidP="0023190C">
      <w:pPr>
        <w:pStyle w:val="WW-Tekstpodstawowy3"/>
        <w:tabs>
          <w:tab w:val="left" w:pos="5760"/>
        </w:tabs>
        <w:spacing w:after="60"/>
        <w:jc w:val="center"/>
        <w:rPr>
          <w:rFonts w:asciiTheme="minorHAnsi" w:hAnsiTheme="minorHAnsi" w:cs="Calibri"/>
          <w:b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b/>
          <w:color w:val="000000" w:themeColor="text1"/>
          <w:sz w:val="22"/>
          <w:szCs w:val="22"/>
        </w:rPr>
        <w:t>§ 1</w:t>
      </w:r>
    </w:p>
    <w:p w:rsidR="00A71C85" w:rsidRPr="00DA26D8" w:rsidRDefault="00A71C85" w:rsidP="0023190C">
      <w:pPr>
        <w:pStyle w:val="Tekstpodstawowy"/>
        <w:spacing w:after="60"/>
        <w:jc w:val="center"/>
        <w:rPr>
          <w:rFonts w:asciiTheme="minorHAnsi" w:hAnsiTheme="minorHAnsi" w:cs="Calibri"/>
          <w:b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b/>
          <w:color w:val="000000" w:themeColor="text1"/>
          <w:sz w:val="22"/>
          <w:szCs w:val="22"/>
        </w:rPr>
        <w:t>Przedmiot umowy</w:t>
      </w:r>
    </w:p>
    <w:p w:rsidR="00500550" w:rsidRPr="00DA26D8" w:rsidRDefault="00A71C85" w:rsidP="0023190C">
      <w:pPr>
        <w:pStyle w:val="Tekstpodstawowy"/>
        <w:tabs>
          <w:tab w:val="left" w:pos="1440"/>
        </w:tabs>
        <w:spacing w:after="60"/>
        <w:jc w:val="both"/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Zamawiający zleca, a W</w:t>
      </w:r>
      <w:r w:rsidR="00D33C85" w:rsidRPr="00DA26D8">
        <w:rPr>
          <w:rFonts w:asciiTheme="minorHAnsi" w:hAnsiTheme="minorHAnsi" w:cs="Calibri"/>
          <w:color w:val="000000" w:themeColor="text1"/>
          <w:sz w:val="22"/>
          <w:szCs w:val="22"/>
        </w:rPr>
        <w:t>ykonawca przyjmuj</w:t>
      </w:r>
      <w:r w:rsidR="008E33F1" w:rsidRPr="00DA26D8">
        <w:rPr>
          <w:rFonts w:asciiTheme="minorHAnsi" w:hAnsiTheme="minorHAnsi" w:cs="Calibri"/>
          <w:color w:val="000000" w:themeColor="text1"/>
          <w:sz w:val="22"/>
          <w:szCs w:val="22"/>
        </w:rPr>
        <w:t xml:space="preserve">e </w:t>
      </w:r>
      <w:r w:rsidR="00DA26D8">
        <w:rPr>
          <w:rFonts w:asciiTheme="minorHAnsi" w:hAnsiTheme="minorHAnsi" w:cs="Calibri"/>
          <w:bCs/>
          <w:color w:val="000000" w:themeColor="text1"/>
          <w:sz w:val="22"/>
          <w:szCs w:val="22"/>
        </w:rPr>
        <w:t>w</w:t>
      </w:r>
      <w:r w:rsidR="00DA26D8" w:rsidRPr="00DA26D8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ykonanie dokumentacji projektowo-kosztorysowej </w:t>
      </w:r>
      <w:r w:rsidR="00DA26D8">
        <w:rPr>
          <w:rFonts w:asciiTheme="minorHAnsi" w:hAnsiTheme="minorHAnsi" w:cs="Calibri"/>
          <w:bCs/>
          <w:color w:val="000000" w:themeColor="text1"/>
          <w:sz w:val="22"/>
          <w:szCs w:val="22"/>
        </w:rPr>
        <w:br/>
      </w:r>
      <w:r w:rsidR="00DA26D8" w:rsidRPr="00DA26D8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dla zadania pn.: </w:t>
      </w:r>
      <w:r w:rsidR="00DA26D8" w:rsidRPr="00DA26D8">
        <w:rPr>
          <w:rFonts w:asciiTheme="minorHAnsi" w:hAnsiTheme="minorHAnsi" w:cs="Calibri"/>
          <w:b/>
          <w:bCs/>
          <w:color w:val="000000" w:themeColor="text1"/>
          <w:sz w:val="22"/>
          <w:szCs w:val="22"/>
        </w:rPr>
        <w:t>„Przebudowa i rozbudowa budynku ujęcia wody w Wąwale na strażnicę OSP”</w:t>
      </w:r>
    </w:p>
    <w:p w:rsidR="00354A33" w:rsidRDefault="00500550" w:rsidP="0023190C">
      <w:pPr>
        <w:spacing w:after="60" w:line="240" w:lineRule="auto"/>
        <w:jc w:val="both"/>
        <w:rPr>
          <w:b/>
          <w:color w:val="000000" w:themeColor="text1"/>
        </w:rPr>
      </w:pPr>
      <w:r w:rsidRPr="00DA26D8">
        <w:rPr>
          <w:b/>
          <w:color w:val="000000" w:themeColor="text1"/>
        </w:rPr>
        <w:t>I. Zakres rzeczowy zamówienia</w:t>
      </w:r>
    </w:p>
    <w:p w:rsidR="00DA26D8" w:rsidRDefault="00DA26D8" w:rsidP="0023190C">
      <w:pPr>
        <w:spacing w:after="60" w:line="240" w:lineRule="auto"/>
        <w:jc w:val="both"/>
        <w:rPr>
          <w:b/>
          <w:color w:val="000000" w:themeColor="text1"/>
        </w:rPr>
      </w:pPr>
    </w:p>
    <w:p w:rsidR="00CC7F98" w:rsidRPr="00CC7F98" w:rsidRDefault="00CC7F98" w:rsidP="00CC7F98">
      <w:pPr>
        <w:spacing w:after="0" w:line="240" w:lineRule="auto"/>
        <w:contextualSpacing/>
        <w:jc w:val="both"/>
        <w:rPr>
          <w:rFonts w:cs="Times New Roman"/>
          <w:bCs/>
        </w:rPr>
      </w:pPr>
      <w:r w:rsidRPr="00CC7F98">
        <w:rPr>
          <w:rFonts w:cs="Times New Roman"/>
          <w:b/>
          <w:bCs/>
        </w:rPr>
        <w:t>Część I</w:t>
      </w:r>
      <w:r w:rsidRPr="00CC7F98">
        <w:rPr>
          <w:rFonts w:cs="Times New Roman"/>
          <w:bCs/>
        </w:rPr>
        <w:t xml:space="preserve"> – dwie koncepcje rozbudowy budynku wraz z uproszczoną/zagregowaną anali</w:t>
      </w:r>
      <w:r>
        <w:rPr>
          <w:rFonts w:cs="Times New Roman"/>
          <w:bCs/>
        </w:rPr>
        <w:t xml:space="preserve">zą finansową realizacji </w:t>
      </w:r>
      <w:r w:rsidRPr="00CC7F98">
        <w:rPr>
          <w:rFonts w:cs="Times New Roman"/>
          <w:bCs/>
        </w:rPr>
        <w:t>i eksploatacji budynku – dla danej koncepcji,</w:t>
      </w:r>
    </w:p>
    <w:p w:rsidR="00CC7F98" w:rsidRPr="00CC7F98" w:rsidRDefault="00CC7F98" w:rsidP="00CC7F98">
      <w:pPr>
        <w:spacing w:after="0" w:line="240" w:lineRule="auto"/>
        <w:contextualSpacing/>
        <w:jc w:val="both"/>
        <w:rPr>
          <w:rFonts w:cs="Times New Roman"/>
          <w:b/>
        </w:rPr>
      </w:pPr>
    </w:p>
    <w:p w:rsidR="00CC7F98" w:rsidRPr="00CC7F98" w:rsidRDefault="00CC7F98" w:rsidP="00CC7F98">
      <w:pPr>
        <w:spacing w:after="0" w:line="240" w:lineRule="auto"/>
        <w:contextualSpacing/>
        <w:jc w:val="both"/>
        <w:rPr>
          <w:rFonts w:cs="Times New Roman"/>
          <w:bCs/>
        </w:rPr>
      </w:pPr>
      <w:r w:rsidRPr="00CC7F98">
        <w:rPr>
          <w:rFonts w:cs="Times New Roman"/>
          <w:b/>
          <w:bCs/>
        </w:rPr>
        <w:t>Część II</w:t>
      </w:r>
      <w:r w:rsidRPr="00CC7F98">
        <w:rPr>
          <w:rFonts w:cs="Times New Roman"/>
          <w:bCs/>
        </w:rPr>
        <w:t xml:space="preserve"> – dokumentacja projektowo-kosztorysowa przebudowy i rozbudowy budynku ujęcia wody w Wąwale na strażnicę OSP – wraz z uzyskaniem decyzji o pozwoleniu na budowę.</w:t>
      </w:r>
    </w:p>
    <w:p w:rsidR="00CC7F98" w:rsidRPr="00CC7F98" w:rsidRDefault="00CC7F98" w:rsidP="00CC7F98">
      <w:pPr>
        <w:spacing w:after="0" w:line="240" w:lineRule="auto"/>
        <w:contextualSpacing/>
        <w:jc w:val="both"/>
        <w:rPr>
          <w:rFonts w:cs="Times New Roman"/>
          <w:bCs/>
        </w:rPr>
      </w:pPr>
    </w:p>
    <w:p w:rsidR="00CC7F98" w:rsidRPr="00CC7F98" w:rsidRDefault="00CC7F98" w:rsidP="00CC7F98">
      <w:pPr>
        <w:spacing w:after="0" w:line="240" w:lineRule="auto"/>
        <w:contextualSpacing/>
        <w:jc w:val="both"/>
        <w:rPr>
          <w:rFonts w:cs="Times New Roman"/>
          <w:bCs/>
        </w:rPr>
      </w:pPr>
      <w:r w:rsidRPr="00CC7F98">
        <w:rPr>
          <w:rFonts w:cs="Times New Roman"/>
          <w:bCs/>
        </w:rPr>
        <w:t xml:space="preserve">Część istniejąca i projektowana składać się będzie z pomieszczeń przeznaczonych do garażowania dwóch wozów strażackich, magazynowania sprzętu strażackiego, pomieszczenia socjalno-biurowego oraz sanitariatu. </w:t>
      </w:r>
    </w:p>
    <w:p w:rsidR="00CC7F98" w:rsidRPr="00CC7F98" w:rsidRDefault="00CC7F98" w:rsidP="00CC7F98">
      <w:pPr>
        <w:spacing w:after="0" w:line="240" w:lineRule="auto"/>
        <w:contextualSpacing/>
        <w:rPr>
          <w:rFonts w:cs="Times New Roman"/>
          <w:bCs/>
        </w:rPr>
      </w:pPr>
    </w:p>
    <w:p w:rsidR="00CC7F98" w:rsidRPr="00CC7F98" w:rsidRDefault="00CC7F98" w:rsidP="00CC7F98">
      <w:pPr>
        <w:spacing w:after="0" w:line="240" w:lineRule="auto"/>
        <w:contextualSpacing/>
        <w:rPr>
          <w:rFonts w:cs="Times New Roman"/>
          <w:b/>
          <w:bCs/>
        </w:rPr>
      </w:pPr>
      <w:r w:rsidRPr="00CC7F98">
        <w:rPr>
          <w:rFonts w:cs="Times New Roman"/>
          <w:bCs/>
        </w:rPr>
        <w:t>Zakres rzeczowy zamówienia:</w:t>
      </w:r>
    </w:p>
    <w:p w:rsidR="00CC7F98" w:rsidRPr="00CC7F98" w:rsidRDefault="00CC7F98" w:rsidP="00CC7F98">
      <w:pPr>
        <w:spacing w:after="0" w:line="240" w:lineRule="auto"/>
        <w:contextualSpacing/>
        <w:jc w:val="both"/>
        <w:rPr>
          <w:rFonts w:cs="Times New Roman"/>
          <w:b/>
        </w:rPr>
      </w:pPr>
      <w:r w:rsidRPr="00CC7F98">
        <w:rPr>
          <w:rFonts w:cs="Times New Roman"/>
          <w:b/>
        </w:rPr>
        <w:t xml:space="preserve">1. </w:t>
      </w:r>
      <w:r w:rsidRPr="00CC7F98">
        <w:rPr>
          <w:rFonts w:cs="Times New Roman"/>
        </w:rPr>
        <w:t>Dokumentacja projektowo-kosztorysowa powinna zawierać co najmniej:</w:t>
      </w:r>
    </w:p>
    <w:p w:rsidR="00CC7F98" w:rsidRPr="00CC7F98" w:rsidRDefault="00CC7F98" w:rsidP="00CC7F98">
      <w:pPr>
        <w:numPr>
          <w:ilvl w:val="0"/>
          <w:numId w:val="32"/>
        </w:numPr>
        <w:suppressAutoHyphens/>
        <w:spacing w:after="0" w:line="240" w:lineRule="auto"/>
        <w:ind w:left="142" w:hanging="142"/>
        <w:contextualSpacing/>
        <w:jc w:val="both"/>
        <w:rPr>
          <w:rFonts w:ascii="Calibri" w:eastAsia="Times New Roman" w:hAnsi="Calibri" w:cs="Times New Roman"/>
          <w:lang w:eastAsia="ar-SA"/>
        </w:rPr>
      </w:pPr>
      <w:r w:rsidRPr="00CC7F98">
        <w:rPr>
          <w:rFonts w:ascii="Calibri" w:eastAsia="Times New Roman" w:hAnsi="Calibri" w:cs="Times New Roman"/>
          <w:lang w:eastAsia="ar-SA"/>
        </w:rPr>
        <w:t>mapa d/c projektowych w skali 1:500,</w:t>
      </w:r>
    </w:p>
    <w:p w:rsidR="00CC7F98" w:rsidRPr="00CC7F98" w:rsidRDefault="00CC7F98" w:rsidP="00CC7F98">
      <w:pPr>
        <w:numPr>
          <w:ilvl w:val="0"/>
          <w:numId w:val="32"/>
        </w:numPr>
        <w:suppressAutoHyphens/>
        <w:spacing w:after="0" w:line="240" w:lineRule="auto"/>
        <w:ind w:left="142" w:hanging="142"/>
        <w:contextualSpacing/>
        <w:jc w:val="both"/>
        <w:rPr>
          <w:rFonts w:ascii="Calibri" w:eastAsia="Times New Roman" w:hAnsi="Calibri" w:cs="Times New Roman"/>
          <w:lang w:eastAsia="ar-SA"/>
        </w:rPr>
      </w:pPr>
      <w:r w:rsidRPr="00CC7F98">
        <w:rPr>
          <w:rFonts w:ascii="Calibri" w:eastAsia="Times New Roman" w:hAnsi="Calibri" w:cs="Times New Roman"/>
          <w:lang w:eastAsia="ar-SA"/>
        </w:rPr>
        <w:t>decyzja o ustaleniu warunków zabudowy i zagospodarowania terenu,</w:t>
      </w:r>
    </w:p>
    <w:p w:rsidR="00CC7F98" w:rsidRPr="00CC7F98" w:rsidRDefault="00CC7F98" w:rsidP="00CC7F98">
      <w:pPr>
        <w:numPr>
          <w:ilvl w:val="0"/>
          <w:numId w:val="32"/>
        </w:numPr>
        <w:suppressAutoHyphens/>
        <w:spacing w:after="0" w:line="240" w:lineRule="auto"/>
        <w:ind w:left="142" w:hanging="142"/>
        <w:contextualSpacing/>
        <w:jc w:val="both"/>
        <w:rPr>
          <w:rFonts w:ascii="Calibri" w:eastAsia="Times New Roman" w:hAnsi="Calibri" w:cs="Times New Roman"/>
          <w:lang w:eastAsia="ar-SA"/>
        </w:rPr>
      </w:pPr>
      <w:r w:rsidRPr="00CC7F98">
        <w:rPr>
          <w:rFonts w:eastAsia="Times New Roman" w:cs="Times New Roman"/>
          <w:lang w:eastAsia="ar-SA"/>
        </w:rPr>
        <w:t>projekt budowlany – 5 egz.</w:t>
      </w:r>
      <w:r w:rsidRPr="00CC7F98">
        <w:rPr>
          <w:rFonts w:ascii="Calibri" w:eastAsia="Times New Roman" w:hAnsi="Calibri" w:cs="Times New Roman"/>
          <w:lang w:eastAsia="ar-SA"/>
        </w:rPr>
        <w:t xml:space="preserve"> obejmujący w szczególności:</w:t>
      </w:r>
    </w:p>
    <w:p w:rsidR="00CC7F98" w:rsidRPr="00CC7F98" w:rsidRDefault="00CC7F98" w:rsidP="00CC7F98">
      <w:pPr>
        <w:suppressAutoHyphens/>
        <w:spacing w:after="0" w:line="240" w:lineRule="auto"/>
        <w:ind w:left="142"/>
        <w:contextualSpacing/>
        <w:jc w:val="both"/>
        <w:rPr>
          <w:rFonts w:ascii="Calibri" w:eastAsia="Times New Roman" w:hAnsi="Calibri" w:cs="Times New Roman"/>
          <w:lang w:eastAsia="ar-SA"/>
        </w:rPr>
      </w:pPr>
      <w:r w:rsidRPr="00CC7F98">
        <w:rPr>
          <w:rFonts w:ascii="Calibri" w:eastAsia="Times New Roman" w:hAnsi="Calibri" w:cs="Times New Roman"/>
          <w:lang w:eastAsia="ar-SA"/>
        </w:rPr>
        <w:t>- roboty ogólnobudowlane w pomieszczeniach,</w:t>
      </w:r>
    </w:p>
    <w:p w:rsidR="00CC7F98" w:rsidRPr="00CC7F98" w:rsidRDefault="00CC7F98" w:rsidP="00CC7F98">
      <w:pPr>
        <w:suppressAutoHyphens/>
        <w:spacing w:after="0" w:line="240" w:lineRule="auto"/>
        <w:ind w:left="142"/>
        <w:contextualSpacing/>
        <w:jc w:val="both"/>
        <w:rPr>
          <w:rFonts w:ascii="Calibri" w:eastAsia="Times New Roman" w:hAnsi="Calibri" w:cs="Times New Roman"/>
          <w:lang w:eastAsia="ar-SA"/>
        </w:rPr>
      </w:pPr>
      <w:r w:rsidRPr="00CC7F98">
        <w:rPr>
          <w:rFonts w:ascii="Calibri" w:eastAsia="Times New Roman" w:hAnsi="Calibri" w:cs="Times New Roman"/>
          <w:lang w:eastAsia="ar-SA"/>
        </w:rPr>
        <w:t>- inwentaryzacja istniejącego budynku,</w:t>
      </w:r>
    </w:p>
    <w:p w:rsidR="00CC7F98" w:rsidRPr="00CC7F98" w:rsidRDefault="00CC7F98" w:rsidP="00CC7F98">
      <w:pPr>
        <w:suppressAutoHyphens/>
        <w:spacing w:after="0" w:line="240" w:lineRule="auto"/>
        <w:ind w:left="142"/>
        <w:contextualSpacing/>
        <w:jc w:val="both"/>
        <w:rPr>
          <w:rFonts w:ascii="Calibri" w:eastAsia="Times New Roman" w:hAnsi="Calibri" w:cs="Times New Roman"/>
          <w:lang w:eastAsia="ar-SA"/>
        </w:rPr>
      </w:pPr>
      <w:r w:rsidRPr="00CC7F98">
        <w:rPr>
          <w:rFonts w:ascii="Calibri" w:eastAsia="Times New Roman" w:hAnsi="Calibri" w:cs="Times New Roman"/>
          <w:lang w:eastAsia="ar-SA"/>
        </w:rPr>
        <w:t>- projekt instalacji elektrycznej (w tym rozwiązaniu energooszczędne),</w:t>
      </w:r>
    </w:p>
    <w:p w:rsidR="00CC7F98" w:rsidRPr="00CC7F98" w:rsidRDefault="00CC7F98" w:rsidP="00CC7F98">
      <w:pPr>
        <w:suppressAutoHyphens/>
        <w:spacing w:after="0" w:line="240" w:lineRule="auto"/>
        <w:ind w:left="142"/>
        <w:contextualSpacing/>
        <w:jc w:val="both"/>
        <w:rPr>
          <w:rFonts w:ascii="Calibri" w:eastAsia="Times New Roman" w:hAnsi="Calibri" w:cs="Times New Roman"/>
          <w:lang w:eastAsia="ar-SA"/>
        </w:rPr>
      </w:pPr>
      <w:r w:rsidRPr="00CC7F98">
        <w:rPr>
          <w:rFonts w:ascii="Calibri" w:eastAsia="Times New Roman" w:hAnsi="Calibri" w:cs="Times New Roman"/>
          <w:lang w:eastAsia="ar-SA"/>
        </w:rPr>
        <w:t xml:space="preserve">- instalację C.O., </w:t>
      </w:r>
      <w:proofErr w:type="spellStart"/>
      <w:r w:rsidRPr="00CC7F98">
        <w:rPr>
          <w:rFonts w:ascii="Calibri" w:eastAsia="Times New Roman" w:hAnsi="Calibri" w:cs="Times New Roman"/>
          <w:lang w:eastAsia="ar-SA"/>
        </w:rPr>
        <w:t>cwu</w:t>
      </w:r>
      <w:proofErr w:type="spellEnd"/>
      <w:r w:rsidRPr="00CC7F98">
        <w:rPr>
          <w:rFonts w:ascii="Calibri" w:eastAsia="Times New Roman" w:hAnsi="Calibri" w:cs="Times New Roman"/>
          <w:lang w:eastAsia="ar-SA"/>
        </w:rPr>
        <w:t xml:space="preserve"> i </w:t>
      </w:r>
      <w:proofErr w:type="spellStart"/>
      <w:r w:rsidRPr="00CC7F98">
        <w:rPr>
          <w:rFonts w:ascii="Calibri" w:eastAsia="Times New Roman" w:hAnsi="Calibri" w:cs="Times New Roman"/>
          <w:lang w:eastAsia="ar-SA"/>
        </w:rPr>
        <w:t>wod-kan</w:t>
      </w:r>
      <w:proofErr w:type="spellEnd"/>
      <w:r w:rsidRPr="00CC7F98">
        <w:rPr>
          <w:rFonts w:ascii="Calibri" w:eastAsia="Times New Roman" w:hAnsi="Calibri" w:cs="Times New Roman"/>
          <w:lang w:eastAsia="ar-SA"/>
        </w:rPr>
        <w:t>,</w:t>
      </w:r>
    </w:p>
    <w:p w:rsidR="00CC7F98" w:rsidRPr="00CC7F98" w:rsidRDefault="00CC7F98" w:rsidP="00CC7F98">
      <w:pPr>
        <w:suppressAutoHyphens/>
        <w:spacing w:after="0" w:line="240" w:lineRule="auto"/>
        <w:ind w:left="142"/>
        <w:contextualSpacing/>
        <w:jc w:val="both"/>
        <w:rPr>
          <w:rFonts w:ascii="Calibri" w:eastAsia="Times New Roman" w:hAnsi="Calibri" w:cs="Times New Roman"/>
          <w:lang w:eastAsia="ar-SA"/>
        </w:rPr>
      </w:pPr>
      <w:r w:rsidRPr="00CC7F98">
        <w:rPr>
          <w:rFonts w:ascii="Calibri" w:eastAsia="Times New Roman" w:hAnsi="Calibri" w:cs="Times New Roman"/>
          <w:lang w:eastAsia="ar-SA"/>
        </w:rPr>
        <w:t>- instalację odgromową,</w:t>
      </w:r>
    </w:p>
    <w:p w:rsidR="00CC7F98" w:rsidRPr="00CC7F98" w:rsidRDefault="00CC7F98" w:rsidP="00CC7F98">
      <w:pPr>
        <w:suppressAutoHyphens/>
        <w:spacing w:after="0" w:line="240" w:lineRule="auto"/>
        <w:ind w:left="142"/>
        <w:contextualSpacing/>
        <w:jc w:val="both"/>
        <w:rPr>
          <w:rFonts w:ascii="Calibri" w:eastAsia="Times New Roman" w:hAnsi="Calibri" w:cs="Times New Roman"/>
          <w:lang w:eastAsia="ar-SA"/>
        </w:rPr>
      </w:pPr>
      <w:r w:rsidRPr="00CC7F98">
        <w:rPr>
          <w:rFonts w:ascii="Calibri" w:eastAsia="Times New Roman" w:hAnsi="Calibri" w:cs="Times New Roman"/>
          <w:lang w:eastAsia="ar-SA"/>
        </w:rPr>
        <w:t xml:space="preserve">- instalację sygnalizacyjną alarmową (syrena alarmowa, system powiadamiania SMS o alarmie dla strażaków OSP), </w:t>
      </w:r>
    </w:p>
    <w:p w:rsidR="00CC7F98" w:rsidRPr="00CC7F98" w:rsidRDefault="00CC7F98" w:rsidP="00CC7F98">
      <w:pPr>
        <w:spacing w:after="0" w:line="240" w:lineRule="auto"/>
        <w:jc w:val="both"/>
        <w:rPr>
          <w:rFonts w:cs="Times New Roman"/>
        </w:rPr>
      </w:pPr>
      <w:r w:rsidRPr="00CC7F98">
        <w:rPr>
          <w:rFonts w:cs="Times New Roman"/>
          <w:b/>
        </w:rPr>
        <w:t xml:space="preserve">2. </w:t>
      </w:r>
      <w:r w:rsidRPr="00CC7F98">
        <w:rPr>
          <w:rFonts w:cs="Times New Roman"/>
        </w:rPr>
        <w:t>Opracowanie odnośnie zabezpieczenia dwóch studni głębinowych zlokalizowanych na działce,</w:t>
      </w:r>
    </w:p>
    <w:p w:rsidR="00CC7F98" w:rsidRPr="00CC7F98" w:rsidRDefault="00CC7F98" w:rsidP="00CC7F98">
      <w:pPr>
        <w:spacing w:after="0" w:line="240" w:lineRule="auto"/>
        <w:jc w:val="both"/>
        <w:rPr>
          <w:rFonts w:cs="Times New Roman"/>
        </w:rPr>
      </w:pPr>
      <w:r w:rsidRPr="00CC7F98">
        <w:rPr>
          <w:rFonts w:cs="Times New Roman"/>
          <w:b/>
        </w:rPr>
        <w:t>3.</w:t>
      </w:r>
      <w:r w:rsidRPr="00CC7F98">
        <w:rPr>
          <w:rFonts w:cs="Times New Roman"/>
        </w:rPr>
        <w:t xml:space="preserve"> Zagospodarowanie terenu:</w:t>
      </w:r>
    </w:p>
    <w:p w:rsidR="00CC7F98" w:rsidRPr="00CC7F98" w:rsidRDefault="00CC7F98" w:rsidP="00CC7F98">
      <w:pPr>
        <w:spacing w:after="0" w:line="240" w:lineRule="auto"/>
        <w:ind w:left="142"/>
        <w:jc w:val="both"/>
        <w:rPr>
          <w:rFonts w:cs="Times New Roman"/>
        </w:rPr>
      </w:pPr>
      <w:r w:rsidRPr="00CC7F98">
        <w:rPr>
          <w:rFonts w:cs="Times New Roman"/>
        </w:rPr>
        <w:t>- utwardzenie terenu,</w:t>
      </w:r>
    </w:p>
    <w:p w:rsidR="00CC7F98" w:rsidRPr="00CC7F98" w:rsidRDefault="00CC7F98" w:rsidP="00CC7F98">
      <w:pPr>
        <w:spacing w:after="0" w:line="240" w:lineRule="auto"/>
        <w:ind w:left="142"/>
        <w:jc w:val="both"/>
        <w:rPr>
          <w:rFonts w:cs="Times New Roman"/>
        </w:rPr>
      </w:pPr>
      <w:r w:rsidRPr="00CC7F98">
        <w:rPr>
          <w:rFonts w:cs="Times New Roman"/>
        </w:rPr>
        <w:t>- ogrodzenie zewnętrzne,</w:t>
      </w:r>
    </w:p>
    <w:p w:rsidR="00CC7F98" w:rsidRPr="00CC7F98" w:rsidRDefault="00CC7F98" w:rsidP="00CC7F98">
      <w:pPr>
        <w:spacing w:after="0" w:line="240" w:lineRule="auto"/>
        <w:jc w:val="both"/>
        <w:rPr>
          <w:rFonts w:cs="Times New Roman"/>
        </w:rPr>
      </w:pPr>
      <w:r w:rsidRPr="00CC7F98">
        <w:rPr>
          <w:rFonts w:cs="Times New Roman"/>
          <w:b/>
        </w:rPr>
        <w:t>4.</w:t>
      </w:r>
      <w:r w:rsidRPr="00CC7F98">
        <w:rPr>
          <w:rFonts w:cs="Times New Roman"/>
        </w:rPr>
        <w:t xml:space="preserve"> Uzyskanie decyzji o pozwoleniu na budowę w organie architektoniczno-budowlanym,</w:t>
      </w:r>
    </w:p>
    <w:p w:rsidR="00CC7F98" w:rsidRPr="00CC7F98" w:rsidRDefault="00CC7F98" w:rsidP="00CC7F98">
      <w:pPr>
        <w:spacing w:after="0" w:line="240" w:lineRule="auto"/>
        <w:jc w:val="both"/>
        <w:rPr>
          <w:rFonts w:cs="Times New Roman"/>
        </w:rPr>
      </w:pPr>
      <w:r w:rsidRPr="00CC7F98">
        <w:rPr>
          <w:rFonts w:cs="Times New Roman"/>
          <w:b/>
        </w:rPr>
        <w:t>5.</w:t>
      </w:r>
      <w:r w:rsidRPr="00CC7F98">
        <w:rPr>
          <w:rFonts w:cs="Times New Roman"/>
        </w:rPr>
        <w:t xml:space="preserve"> Przedmiar robót + kosztorys inwestorski – 2 egz. + wersja edytowalna w formacje ATH</w:t>
      </w:r>
    </w:p>
    <w:p w:rsidR="00CC7F98" w:rsidRPr="00CC7F98" w:rsidRDefault="00CC7F98" w:rsidP="00CC7F98">
      <w:pPr>
        <w:spacing w:after="0" w:line="240" w:lineRule="auto"/>
        <w:jc w:val="both"/>
        <w:rPr>
          <w:rFonts w:cs="Times New Roman"/>
          <w:color w:val="FF0000"/>
        </w:rPr>
      </w:pPr>
      <w:r w:rsidRPr="00CC7F98">
        <w:rPr>
          <w:rFonts w:cs="Times New Roman"/>
          <w:b/>
        </w:rPr>
        <w:t>6.</w:t>
      </w:r>
      <w:r w:rsidRPr="00CC7F98">
        <w:rPr>
          <w:rFonts w:cs="Times New Roman"/>
        </w:rPr>
        <w:t xml:space="preserve"> Specyfikacja techniczna wykonania i odbioru robót – 2 egz.</w:t>
      </w:r>
    </w:p>
    <w:p w:rsidR="00CC7F98" w:rsidRPr="00CC7F98" w:rsidRDefault="00CC7F98" w:rsidP="00CC7F98">
      <w:pPr>
        <w:spacing w:after="0" w:line="240" w:lineRule="auto"/>
        <w:contextualSpacing/>
        <w:jc w:val="both"/>
        <w:rPr>
          <w:rFonts w:cs="Times New Roman"/>
        </w:rPr>
      </w:pPr>
    </w:p>
    <w:p w:rsidR="00CC7F98" w:rsidRPr="00CC7F98" w:rsidRDefault="00CC7F98" w:rsidP="00CC7F98">
      <w:pPr>
        <w:spacing w:after="0" w:line="240" w:lineRule="auto"/>
        <w:contextualSpacing/>
        <w:jc w:val="both"/>
        <w:rPr>
          <w:rFonts w:cs="Times New Roman"/>
        </w:rPr>
      </w:pPr>
      <w:r w:rsidRPr="00CC7F98">
        <w:rPr>
          <w:rFonts w:cs="Times New Roman"/>
        </w:rPr>
        <w:t>Przyjęte w dokumentacji rozwiązania, w tym ekonomiczno-realizacyjne rozwiązania oraz konstrukcyjno-materiałowe, powinny być proste i oszczędne w realizacji oraz umożliwiać późniejsze ekonomiczne użytkowanie obiektu.</w:t>
      </w:r>
    </w:p>
    <w:p w:rsidR="00CC7F98" w:rsidRPr="00CC7F98" w:rsidRDefault="00CC7F98" w:rsidP="00CC7F98">
      <w:pPr>
        <w:tabs>
          <w:tab w:val="left" w:pos="284"/>
        </w:tabs>
        <w:spacing w:before="240" w:beforeAutospacing="1" w:after="0" w:line="240" w:lineRule="auto"/>
        <w:rPr>
          <w:rFonts w:eastAsia="Times New Roman" w:cs="Times New Roman"/>
          <w:color w:val="000000"/>
          <w:lang w:eastAsia="pl-PL"/>
        </w:rPr>
      </w:pPr>
      <w:r w:rsidRPr="00CC7F98">
        <w:rPr>
          <w:rFonts w:eastAsia="Times New Roman" w:cs="Times New Roman"/>
          <w:color w:val="000000"/>
          <w:lang w:eastAsia="pl-PL"/>
        </w:rPr>
        <w:t xml:space="preserve">Dokumentacja musi być wykonana zgodnie z obowiązującymi w tym zakresie przepisami prawa i normami: </w:t>
      </w:r>
    </w:p>
    <w:p w:rsidR="00CC7F98" w:rsidRPr="00CC7F98" w:rsidRDefault="00CC7F98" w:rsidP="00CC7F98">
      <w:pPr>
        <w:numPr>
          <w:ilvl w:val="0"/>
          <w:numId w:val="31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cs="Times New Roman"/>
        </w:rPr>
      </w:pPr>
      <w:r w:rsidRPr="00CC7F98">
        <w:rPr>
          <w:rFonts w:cs="Times New Roman"/>
        </w:rPr>
        <w:t>Ustawą z dnia 07.07.1994r. Prawo budowlane (</w:t>
      </w:r>
      <w:proofErr w:type="spellStart"/>
      <w:r w:rsidRPr="00CC7F98">
        <w:rPr>
          <w:rFonts w:cs="Times New Roman"/>
        </w:rPr>
        <w:t>t.j</w:t>
      </w:r>
      <w:proofErr w:type="spellEnd"/>
      <w:r w:rsidRPr="00CC7F98">
        <w:rPr>
          <w:rFonts w:cs="Times New Roman"/>
        </w:rPr>
        <w:t xml:space="preserve">. Dz. U. z 2018r. poz. 1202 ze zm.) </w:t>
      </w:r>
    </w:p>
    <w:p w:rsidR="00CC7F98" w:rsidRPr="00CC7F98" w:rsidRDefault="00CC7F98" w:rsidP="00CC7F98">
      <w:pPr>
        <w:numPr>
          <w:ilvl w:val="0"/>
          <w:numId w:val="31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cs="Times New Roman"/>
        </w:rPr>
      </w:pPr>
      <w:r w:rsidRPr="00CC7F98">
        <w:rPr>
          <w:rFonts w:cs="Times New Roman"/>
        </w:rPr>
        <w:t>Ustawą z dnia 29.01.2004r. Prawo zamówień publicznych (</w:t>
      </w:r>
      <w:proofErr w:type="spellStart"/>
      <w:r w:rsidRPr="00CC7F98">
        <w:rPr>
          <w:rFonts w:cs="Times New Roman"/>
        </w:rPr>
        <w:t>t.j</w:t>
      </w:r>
      <w:proofErr w:type="spellEnd"/>
      <w:r w:rsidRPr="00CC7F98">
        <w:rPr>
          <w:rFonts w:cs="Times New Roman"/>
        </w:rPr>
        <w:t>. Dz. U. z 2018r., poz. 1986)</w:t>
      </w:r>
    </w:p>
    <w:p w:rsidR="00CC7F98" w:rsidRPr="00CC7F98" w:rsidRDefault="00CC7F98" w:rsidP="00CC7F98">
      <w:pPr>
        <w:numPr>
          <w:ilvl w:val="0"/>
          <w:numId w:val="31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eastAsia="Lucida Sans Unicode" w:cs="Times New Roman"/>
          <w:kern w:val="1"/>
          <w:lang w:eastAsia="hi-IN" w:bidi="hi-IN"/>
        </w:rPr>
      </w:pPr>
      <w:r w:rsidRPr="00CC7F98">
        <w:rPr>
          <w:rFonts w:eastAsia="Lucida Sans Unicode" w:cs="Times New Roman"/>
          <w:kern w:val="1"/>
          <w:lang w:eastAsia="hi-IN" w:bidi="hi-IN"/>
        </w:rPr>
        <w:t xml:space="preserve">Rozporządzeniem Ministra Infrastruktury z dnia 02.09.2004r. w sprawie szczegółowego zakresu </w:t>
      </w:r>
      <w:r>
        <w:rPr>
          <w:rFonts w:eastAsia="Lucida Sans Unicode" w:cs="Times New Roman"/>
          <w:kern w:val="1"/>
          <w:lang w:eastAsia="hi-IN" w:bidi="hi-IN"/>
        </w:rPr>
        <w:br/>
      </w:r>
      <w:r w:rsidRPr="00CC7F98">
        <w:rPr>
          <w:rFonts w:eastAsia="Lucida Sans Unicode" w:cs="Times New Roman"/>
          <w:kern w:val="1"/>
          <w:lang w:eastAsia="hi-IN" w:bidi="hi-IN"/>
        </w:rPr>
        <w:t xml:space="preserve">i formy dokumentacji projektowej, specyfikacji technicznych wykonania i odbioru robót budowlanych oraz programu </w:t>
      </w:r>
      <w:proofErr w:type="spellStart"/>
      <w:r w:rsidRPr="00CC7F98">
        <w:rPr>
          <w:rFonts w:eastAsia="Lucida Sans Unicode" w:cs="Times New Roman"/>
          <w:kern w:val="1"/>
          <w:lang w:eastAsia="hi-IN" w:bidi="hi-IN"/>
        </w:rPr>
        <w:t>funkcjonalno</w:t>
      </w:r>
      <w:proofErr w:type="spellEnd"/>
      <w:r w:rsidRPr="00CC7F98">
        <w:rPr>
          <w:rFonts w:eastAsia="Lucida Sans Unicode" w:cs="Times New Roman"/>
          <w:kern w:val="1"/>
          <w:lang w:eastAsia="hi-IN" w:bidi="hi-IN"/>
        </w:rPr>
        <w:t>–użytkowego (</w:t>
      </w:r>
      <w:proofErr w:type="spellStart"/>
      <w:r w:rsidRPr="00CC7F98">
        <w:rPr>
          <w:rFonts w:eastAsia="Lucida Sans Unicode" w:cs="Times New Roman"/>
          <w:kern w:val="1"/>
          <w:lang w:eastAsia="hi-IN" w:bidi="hi-IN"/>
        </w:rPr>
        <w:t>t.j</w:t>
      </w:r>
      <w:proofErr w:type="spellEnd"/>
      <w:r w:rsidRPr="00CC7F98">
        <w:rPr>
          <w:rFonts w:eastAsia="Lucida Sans Unicode" w:cs="Times New Roman"/>
          <w:kern w:val="1"/>
          <w:lang w:eastAsia="hi-IN" w:bidi="hi-IN"/>
        </w:rPr>
        <w:t xml:space="preserve">. Dz. U. z 2013 r. poz. 1129 z </w:t>
      </w:r>
      <w:proofErr w:type="spellStart"/>
      <w:r w:rsidRPr="00CC7F98">
        <w:rPr>
          <w:rFonts w:eastAsia="Lucida Sans Unicode" w:cs="Times New Roman"/>
          <w:kern w:val="1"/>
          <w:lang w:eastAsia="hi-IN" w:bidi="hi-IN"/>
        </w:rPr>
        <w:t>późn</w:t>
      </w:r>
      <w:proofErr w:type="spellEnd"/>
      <w:r w:rsidRPr="00CC7F98">
        <w:rPr>
          <w:rFonts w:eastAsia="Lucida Sans Unicode" w:cs="Times New Roman"/>
          <w:kern w:val="1"/>
          <w:lang w:eastAsia="hi-IN" w:bidi="hi-IN"/>
        </w:rPr>
        <w:t>. zmianami).</w:t>
      </w:r>
    </w:p>
    <w:p w:rsidR="00CC7F98" w:rsidRPr="00CC7F98" w:rsidRDefault="00CC7F98" w:rsidP="00CC7F98">
      <w:pPr>
        <w:numPr>
          <w:ilvl w:val="0"/>
          <w:numId w:val="31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cs="Times New Roman"/>
        </w:rPr>
      </w:pPr>
      <w:r w:rsidRPr="00CC7F98">
        <w:rPr>
          <w:rFonts w:cs="Times New Roman"/>
        </w:rPr>
        <w:t xml:space="preserve">Rozporządzeniem Ministra Infrastruktury z dnia 18.05.2004r. w sprawie metod i podstaw sporządzania kosztorysu inwestorskiego, obliczania planowanych kosztów prac projektowych oraz planowania kosztów robót budowlanych określonych w programie </w:t>
      </w:r>
      <w:proofErr w:type="spellStart"/>
      <w:r w:rsidRPr="00CC7F98">
        <w:rPr>
          <w:rFonts w:cs="Times New Roman"/>
        </w:rPr>
        <w:t>funkcjonalno</w:t>
      </w:r>
      <w:proofErr w:type="spellEnd"/>
      <w:r w:rsidRPr="00CC7F98">
        <w:rPr>
          <w:rFonts w:cs="Times New Roman"/>
        </w:rPr>
        <w:t>–użytkowym (Dz. U. z 2004r. Nr 130, poz.1389)</w:t>
      </w:r>
    </w:p>
    <w:p w:rsidR="00CC7F98" w:rsidRPr="00CC7F98" w:rsidRDefault="00CC7F98" w:rsidP="00CC7F98">
      <w:pPr>
        <w:numPr>
          <w:ilvl w:val="0"/>
          <w:numId w:val="31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cs="Times New Roman"/>
        </w:rPr>
      </w:pPr>
      <w:r w:rsidRPr="00CC7F98">
        <w:rPr>
          <w:rFonts w:cs="Times New Roman"/>
        </w:rPr>
        <w:t>Ustawa z dnia z dnia 5 lipca 2018 r. o ułatwieniach w przygotowaniu i realizacji inwestycji mieszkaniowych oraz inwestycji towarzyszących (Dz. U. z 2018r., poz. 1496)</w:t>
      </w:r>
      <w:r w:rsidRPr="00CC7F98">
        <w:t xml:space="preserve"> </w:t>
      </w:r>
    </w:p>
    <w:p w:rsidR="00CC7F98" w:rsidRPr="00CC7F98" w:rsidRDefault="00CC7F98" w:rsidP="00CC7F98">
      <w:pPr>
        <w:tabs>
          <w:tab w:val="left" w:pos="284"/>
        </w:tabs>
        <w:spacing w:before="240" w:beforeAutospacing="1"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CC7F98">
        <w:rPr>
          <w:rFonts w:eastAsia="Times New Roman" w:cs="Times New Roman"/>
          <w:color w:val="000000"/>
          <w:lang w:eastAsia="pl-PL"/>
        </w:rPr>
        <w:t>Obowiązki wykonawcy na etapie projektowania:</w:t>
      </w:r>
    </w:p>
    <w:p w:rsidR="00CC7F98" w:rsidRPr="00CC7F98" w:rsidRDefault="00CC7F98" w:rsidP="00CC7F98">
      <w:pPr>
        <w:numPr>
          <w:ilvl w:val="0"/>
          <w:numId w:val="33"/>
        </w:numPr>
        <w:tabs>
          <w:tab w:val="left" w:pos="284"/>
        </w:tabs>
        <w:spacing w:before="100" w:beforeAutospacing="1" w:after="0" w:line="240" w:lineRule="auto"/>
        <w:ind w:left="284" w:hanging="284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CC7F98">
        <w:rPr>
          <w:rFonts w:eastAsia="Times New Roman" w:cs="Times New Roman"/>
          <w:color w:val="000000"/>
          <w:lang w:eastAsia="pl-PL"/>
        </w:rPr>
        <w:t>dokumentację projektową należy opracować zgodnie i w oparciu o obowiązujące akty prawne, normy, normatywy i wytyczne do projektowania,</w:t>
      </w:r>
    </w:p>
    <w:p w:rsidR="00CC7F98" w:rsidRPr="00CC7F98" w:rsidRDefault="00CC7F98" w:rsidP="00CC7F98">
      <w:pPr>
        <w:numPr>
          <w:ilvl w:val="0"/>
          <w:numId w:val="33"/>
        </w:numPr>
        <w:tabs>
          <w:tab w:val="left" w:pos="284"/>
        </w:tabs>
        <w:spacing w:before="100" w:beforeAutospacing="1" w:after="0" w:line="240" w:lineRule="auto"/>
        <w:ind w:left="284" w:hanging="284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CC7F98">
        <w:rPr>
          <w:rFonts w:eastAsia="Times New Roman" w:cs="Times New Roman"/>
          <w:color w:val="000000"/>
          <w:lang w:eastAsia="pl-PL"/>
        </w:rPr>
        <w:t>wykonawca pozyska we własnym zakresie wszelkie niezbędne uzgodnienia, decyzje oraz materiały potrzebne do opracowania projektu,</w:t>
      </w:r>
    </w:p>
    <w:p w:rsidR="00CC7F98" w:rsidRPr="00CC7F98" w:rsidRDefault="00CC7F98" w:rsidP="00CC7F98">
      <w:pPr>
        <w:numPr>
          <w:ilvl w:val="0"/>
          <w:numId w:val="33"/>
        </w:numPr>
        <w:tabs>
          <w:tab w:val="left" w:pos="284"/>
        </w:tabs>
        <w:spacing w:before="100" w:beforeAutospacing="1" w:after="0" w:line="240" w:lineRule="auto"/>
        <w:ind w:left="284" w:hanging="284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CC7F98">
        <w:rPr>
          <w:rFonts w:eastAsia="Times New Roman" w:cs="Times New Roman"/>
          <w:color w:val="000000"/>
          <w:lang w:eastAsia="pl-PL"/>
        </w:rPr>
        <w:t xml:space="preserve">przekazanie dokumentacji odbędzie się na podstawie protokołu przekazania i oświadczenia Projektanta o kompletności dokumentacji oraz o tym, że projekt został wykonany zgodnie </w:t>
      </w:r>
      <w:r>
        <w:rPr>
          <w:rFonts w:eastAsia="Times New Roman" w:cs="Times New Roman"/>
          <w:color w:val="000000"/>
          <w:lang w:eastAsia="pl-PL"/>
        </w:rPr>
        <w:br/>
      </w:r>
      <w:r w:rsidRPr="00CC7F98">
        <w:rPr>
          <w:rFonts w:eastAsia="Times New Roman" w:cs="Times New Roman"/>
          <w:color w:val="000000"/>
          <w:lang w:eastAsia="pl-PL"/>
        </w:rPr>
        <w:t xml:space="preserve">z umową, obowiązującymi przepisami prawa oraz normami i jest kompletny z punktu widzenia celu, któremu ma służyć. </w:t>
      </w:r>
    </w:p>
    <w:p w:rsidR="00CC7F98" w:rsidRPr="00CC7F98" w:rsidRDefault="00CC7F98" w:rsidP="00CC7F98">
      <w:pPr>
        <w:numPr>
          <w:ilvl w:val="0"/>
          <w:numId w:val="33"/>
        </w:numPr>
        <w:tabs>
          <w:tab w:val="left" w:pos="284"/>
        </w:tabs>
        <w:spacing w:before="100" w:beforeAutospacing="1" w:after="0" w:line="240" w:lineRule="auto"/>
        <w:ind w:left="284" w:hanging="284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CC7F98">
        <w:rPr>
          <w:rFonts w:eastAsia="Times New Roman" w:cs="Times New Roman"/>
          <w:color w:val="000000" w:themeColor="text1"/>
          <w:lang w:eastAsia="pl-PL"/>
        </w:rPr>
        <w:t>dokumentacja stanowiąca przedmiot zamówienia powinna być wykonana przez osoby posiadające odpowiednie uprawnienia do projektowania,</w:t>
      </w:r>
    </w:p>
    <w:p w:rsidR="00CC7F98" w:rsidRPr="00CC7F98" w:rsidRDefault="00CC7F98" w:rsidP="00CC7F98">
      <w:pPr>
        <w:numPr>
          <w:ilvl w:val="0"/>
          <w:numId w:val="33"/>
        </w:numPr>
        <w:tabs>
          <w:tab w:val="left" w:pos="284"/>
        </w:tabs>
        <w:spacing w:before="100" w:beforeAutospacing="1" w:after="0" w:line="240" w:lineRule="auto"/>
        <w:ind w:left="284" w:hanging="284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CC7F98">
        <w:rPr>
          <w:rFonts w:eastAsia="Times New Roman" w:cs="Times New Roman"/>
          <w:color w:val="000000" w:themeColor="text1"/>
          <w:lang w:eastAsia="pl-PL"/>
        </w:rPr>
        <w:t>opracowana dokumentacja techniczna powinna zawierać wszelkie niezbędne rozwiązania projektowe i uzgodnienia, umożliwiające uzyskanie zgody na prowadzenie robót budowlanych,</w:t>
      </w:r>
    </w:p>
    <w:p w:rsidR="00CC7F98" w:rsidRPr="00CC7F98" w:rsidRDefault="00CC7F98" w:rsidP="00CC7F98">
      <w:pPr>
        <w:numPr>
          <w:ilvl w:val="0"/>
          <w:numId w:val="33"/>
        </w:numPr>
        <w:tabs>
          <w:tab w:val="left" w:pos="284"/>
        </w:tabs>
        <w:spacing w:before="100" w:beforeAutospacing="1" w:after="0" w:line="240" w:lineRule="auto"/>
        <w:ind w:left="284" w:hanging="284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CC7F98">
        <w:rPr>
          <w:rFonts w:eastAsia="Times New Roman" w:cs="Times New Roman"/>
          <w:color w:val="000000" w:themeColor="text1"/>
          <w:lang w:eastAsia="pl-PL"/>
        </w:rPr>
        <w:t>wykonawca zobowiązuje się do usuwania wszelkich błędów w projekcie, które mogą zostać ujawnione na etapie wydawania decyzji zezwalającej na prowadzenie robót budowlanych,</w:t>
      </w:r>
    </w:p>
    <w:p w:rsidR="00CC7F98" w:rsidRPr="00CC7F98" w:rsidRDefault="00CC7F98" w:rsidP="00CC7F98">
      <w:pPr>
        <w:numPr>
          <w:ilvl w:val="0"/>
          <w:numId w:val="33"/>
        </w:numPr>
        <w:tabs>
          <w:tab w:val="left" w:pos="284"/>
        </w:tabs>
        <w:spacing w:before="100" w:beforeAutospacing="1" w:after="0" w:line="240" w:lineRule="auto"/>
        <w:ind w:left="284" w:hanging="284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CC7F98">
        <w:rPr>
          <w:rFonts w:eastAsia="Times New Roman" w:cs="Times New Roman"/>
          <w:color w:val="000000" w:themeColor="text1"/>
          <w:lang w:eastAsia="pl-PL"/>
        </w:rPr>
        <w:t>wykonawca zobowiązuje się do nieodpłatnego</w:t>
      </w:r>
      <w:r w:rsidRPr="00CC7F98">
        <w:rPr>
          <w:rFonts w:eastAsia="Times New Roman" w:cs="Times New Roman"/>
          <w:lang w:eastAsia="pl-PL"/>
        </w:rPr>
        <w:t xml:space="preserve"> wykonywania niezbędnych poprawek w przypadku wykrycia w trakcie ubiegania się o wydanie zgody na prowadzenie robót lub podczas realizacji inwestycji oraz niezgodności przedmiotu zamówienia z przepisami obowiązującymi na dzień przekazania Zamawiającemu kompletnego przedmiotu zamówienia,</w:t>
      </w:r>
    </w:p>
    <w:p w:rsidR="00CC7F98" w:rsidRPr="00CC7F98" w:rsidRDefault="00CC7F98" w:rsidP="00CC7F98">
      <w:pPr>
        <w:numPr>
          <w:ilvl w:val="0"/>
          <w:numId w:val="33"/>
        </w:numPr>
        <w:tabs>
          <w:tab w:val="left" w:pos="284"/>
        </w:tabs>
        <w:spacing w:before="100" w:beforeAutospacing="1" w:after="0" w:line="240" w:lineRule="auto"/>
        <w:ind w:left="284" w:hanging="284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CC7F98">
        <w:rPr>
          <w:rFonts w:eastAsia="Times New Roman" w:cs="Times New Roman"/>
          <w:lang w:eastAsia="pl-PL"/>
        </w:rPr>
        <w:t>za zgodność przedmiaru robót z dokumentacją projektową odpowiada Projektant i jest zobowiązany do nieodpłatnego usunięcia błędów.</w:t>
      </w:r>
    </w:p>
    <w:p w:rsidR="00CC7F98" w:rsidRPr="00DA26D8" w:rsidRDefault="00CC7F98" w:rsidP="00CC7F98">
      <w:pPr>
        <w:tabs>
          <w:tab w:val="left" w:pos="284"/>
        </w:tabs>
        <w:spacing w:before="100" w:beforeAutospacing="1" w:after="0" w:line="240" w:lineRule="auto"/>
        <w:contextualSpacing/>
        <w:jc w:val="both"/>
        <w:rPr>
          <w:rFonts w:eastAsia="Times New Roman" w:cs="Times New Roman"/>
          <w:color w:val="000000"/>
          <w:lang w:eastAsia="pl-PL"/>
        </w:rPr>
      </w:pPr>
    </w:p>
    <w:p w:rsidR="00A71C85" w:rsidRPr="00DA26D8" w:rsidRDefault="00A71C85" w:rsidP="0023190C">
      <w:pPr>
        <w:autoSpaceDE w:val="0"/>
        <w:autoSpaceDN w:val="0"/>
        <w:adjustRightInd w:val="0"/>
        <w:spacing w:after="60" w:line="240" w:lineRule="auto"/>
        <w:jc w:val="center"/>
        <w:rPr>
          <w:rFonts w:cs="Calibri"/>
          <w:b/>
          <w:color w:val="000000" w:themeColor="text1"/>
        </w:rPr>
      </w:pPr>
      <w:r w:rsidRPr="00DA26D8">
        <w:rPr>
          <w:rFonts w:cs="Calibri"/>
          <w:b/>
          <w:color w:val="000000" w:themeColor="text1"/>
        </w:rPr>
        <w:lastRenderedPageBreak/>
        <w:t>§ 2</w:t>
      </w:r>
    </w:p>
    <w:p w:rsidR="00A71C85" w:rsidRPr="00DA26D8" w:rsidRDefault="00A71C85" w:rsidP="0023190C">
      <w:pPr>
        <w:spacing w:after="60" w:line="240" w:lineRule="auto"/>
        <w:jc w:val="center"/>
        <w:rPr>
          <w:rFonts w:cs="Calibri"/>
          <w:b/>
          <w:bCs/>
          <w:color w:val="000000" w:themeColor="text1"/>
        </w:rPr>
      </w:pPr>
      <w:r w:rsidRPr="00DA26D8">
        <w:rPr>
          <w:rFonts w:cs="Calibri"/>
          <w:b/>
          <w:bCs/>
          <w:color w:val="000000" w:themeColor="text1"/>
        </w:rPr>
        <w:t>Zobowiązania Wykonawcy</w:t>
      </w:r>
    </w:p>
    <w:p w:rsidR="00A71C85" w:rsidRPr="00DA26D8" w:rsidRDefault="00A71C85" w:rsidP="00DA26D8">
      <w:pPr>
        <w:pStyle w:val="Standard"/>
        <w:numPr>
          <w:ilvl w:val="0"/>
          <w:numId w:val="9"/>
        </w:numPr>
        <w:tabs>
          <w:tab w:val="num" w:pos="2880"/>
        </w:tabs>
        <w:spacing w:after="60"/>
        <w:ind w:left="284" w:hanging="284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 xml:space="preserve">Wykonawca zobowiązuje się wykonać przedmiot zamówienia zgodnie ze złożoną ofertą, specyfikacją warunków zamówienia </w:t>
      </w:r>
      <w:r w:rsidRPr="00DA26D8">
        <w:rPr>
          <w:rFonts w:asciiTheme="minorHAnsi" w:hAnsiTheme="minorHAnsi"/>
          <w:bCs/>
          <w:color w:val="000000" w:themeColor="text1"/>
          <w:sz w:val="22"/>
          <w:szCs w:val="22"/>
        </w:rPr>
        <w:t>oraz zgodnie z obustronnymi ustaleniami</w:t>
      </w: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. W przypadku gdy będzie to uzasadnione wynikiem  analiz, strony umowy wspólnie będą dążyć do określenia ustaleń dotyczących realizacji przedmiotu zamówienia.</w:t>
      </w:r>
    </w:p>
    <w:p w:rsidR="00A71C85" w:rsidRPr="00DA26D8" w:rsidRDefault="00A71C85" w:rsidP="00DA26D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color w:val="000000" w:themeColor="text1"/>
          <w:sz w:val="22"/>
          <w:szCs w:val="22"/>
        </w:rPr>
        <w:t xml:space="preserve">Wykonawca </w:t>
      </w:r>
      <w:r w:rsidRPr="00DA26D8">
        <w:rPr>
          <w:rFonts w:asciiTheme="minorHAnsi" w:hAnsiTheme="minorHAnsi"/>
          <w:bCs/>
          <w:color w:val="000000" w:themeColor="text1"/>
          <w:sz w:val="22"/>
          <w:szCs w:val="22"/>
        </w:rPr>
        <w:t>oświadcza, że posiada odpowiednią wiedzę i doświadczenie, potencjał ekonomiczny, techniczny i fachowy w zakresie niezbędnym do wykonania przedmiotu zamówienia.</w:t>
      </w:r>
    </w:p>
    <w:p w:rsidR="00A71C85" w:rsidRPr="00DA26D8" w:rsidRDefault="00A71C85" w:rsidP="00DA26D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bCs/>
          <w:color w:val="000000" w:themeColor="text1"/>
          <w:sz w:val="22"/>
          <w:szCs w:val="22"/>
          <w:lang w:eastAsia="pl-PL"/>
        </w:rPr>
        <w:t xml:space="preserve">Wykonawca 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 xml:space="preserve">zobowiązuje się do ścisłej współpracy z </w:t>
      </w:r>
      <w:r w:rsidRPr="00DA26D8">
        <w:rPr>
          <w:rFonts w:asciiTheme="minorHAnsi" w:hAnsiTheme="minorHAnsi"/>
          <w:bCs/>
          <w:color w:val="000000" w:themeColor="text1"/>
          <w:sz w:val="22"/>
          <w:szCs w:val="22"/>
          <w:lang w:eastAsia="pl-PL"/>
        </w:rPr>
        <w:t xml:space="preserve">Zamawiającym 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 xml:space="preserve">do momentu zakończenia robót budowlanych, które będą realizowane na podstawie opracowanej dokumentacji projektowo-kosztorysowej, będącej przedmiotem niniejszej umowy. </w:t>
      </w:r>
    </w:p>
    <w:p w:rsidR="00A71C85" w:rsidRPr="00DA26D8" w:rsidRDefault="00A71C85" w:rsidP="00DA26D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Wykonawca zobowiązuje się do nieodpłatnego wykonania niezbędnych poprawek w przypadku wykrycia w trakcie realizacji inwestycji niezgodności przedmiotu zamówienia z przepisami obowiązującymi na dzień przekazania Zamawiającemu kompletnego przedmiotu zamówienia. </w:t>
      </w:r>
    </w:p>
    <w:p w:rsidR="00A71C85" w:rsidRPr="00DA26D8" w:rsidRDefault="00A71C85" w:rsidP="00DA26D8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b/>
          <w:color w:val="000000" w:themeColor="text1"/>
          <w:sz w:val="22"/>
          <w:szCs w:val="22"/>
          <w:lang w:eastAsia="pl-PL"/>
        </w:rPr>
        <w:t xml:space="preserve">Projektant jest zobowiązany w ramach niniejszego zamówienia do jednokrotnej aktualizacji przedmiaru robót oraz kosztorysu inwestorskiego na żądanie Zamawiającego w terminie </w:t>
      </w:r>
      <w:r w:rsidR="00CC7F98">
        <w:rPr>
          <w:rFonts w:asciiTheme="minorHAnsi" w:hAnsiTheme="minorHAnsi"/>
          <w:b/>
          <w:color w:val="000000" w:themeColor="text1"/>
          <w:sz w:val="22"/>
          <w:szCs w:val="22"/>
          <w:lang w:eastAsia="pl-PL"/>
        </w:rPr>
        <w:br/>
      </w:r>
      <w:r w:rsidRPr="00DA26D8">
        <w:rPr>
          <w:rFonts w:asciiTheme="minorHAnsi" w:hAnsiTheme="minorHAnsi"/>
          <w:b/>
          <w:color w:val="000000" w:themeColor="text1"/>
          <w:sz w:val="22"/>
          <w:szCs w:val="22"/>
          <w:lang w:eastAsia="pl-PL"/>
        </w:rPr>
        <w:t>3 tygodni od dnia otrzymania zlecenia.</w:t>
      </w:r>
    </w:p>
    <w:p w:rsidR="00431B23" w:rsidRPr="00DA26D8" w:rsidRDefault="00431B23" w:rsidP="0023190C">
      <w:pPr>
        <w:tabs>
          <w:tab w:val="left" w:pos="426"/>
        </w:tabs>
        <w:autoSpaceDE w:val="0"/>
        <w:autoSpaceDN w:val="0"/>
        <w:adjustRightInd w:val="0"/>
        <w:spacing w:after="60" w:line="240" w:lineRule="auto"/>
        <w:ind w:left="284"/>
        <w:jc w:val="both"/>
        <w:rPr>
          <w:color w:val="000000" w:themeColor="text1"/>
        </w:rPr>
      </w:pPr>
    </w:p>
    <w:p w:rsidR="00A71C85" w:rsidRPr="00DA26D8" w:rsidRDefault="00A71C85" w:rsidP="0023190C">
      <w:pPr>
        <w:spacing w:after="60" w:line="240" w:lineRule="auto"/>
        <w:jc w:val="center"/>
        <w:rPr>
          <w:rFonts w:cs="Calibri"/>
          <w:b/>
          <w:color w:val="000000" w:themeColor="text1"/>
        </w:rPr>
      </w:pPr>
      <w:r w:rsidRPr="00DA26D8">
        <w:rPr>
          <w:rFonts w:cs="Calibri"/>
          <w:b/>
          <w:color w:val="000000" w:themeColor="text1"/>
        </w:rPr>
        <w:t>§ 3</w:t>
      </w:r>
    </w:p>
    <w:p w:rsidR="00A71C85" w:rsidRPr="00DA26D8" w:rsidRDefault="00A71C85" w:rsidP="0023190C">
      <w:pPr>
        <w:spacing w:after="60" w:line="240" w:lineRule="auto"/>
        <w:jc w:val="center"/>
        <w:rPr>
          <w:rFonts w:cs="Calibri"/>
          <w:b/>
          <w:bCs/>
          <w:color w:val="000000" w:themeColor="text1"/>
        </w:rPr>
      </w:pPr>
      <w:r w:rsidRPr="00DA26D8">
        <w:rPr>
          <w:rFonts w:cs="Calibri"/>
          <w:b/>
          <w:bCs/>
          <w:color w:val="000000" w:themeColor="text1"/>
        </w:rPr>
        <w:t>Zobowiązania Zamawiającego</w:t>
      </w:r>
    </w:p>
    <w:p w:rsidR="00A71C85" w:rsidRPr="00DA26D8" w:rsidRDefault="00A71C85" w:rsidP="0023190C">
      <w:pPr>
        <w:spacing w:after="60" w:line="240" w:lineRule="auto"/>
        <w:jc w:val="both"/>
        <w:rPr>
          <w:rFonts w:cs="Calibri"/>
          <w:color w:val="000000" w:themeColor="text1"/>
        </w:rPr>
      </w:pPr>
      <w:r w:rsidRPr="00DA26D8">
        <w:rPr>
          <w:rFonts w:cs="Calibri"/>
          <w:color w:val="000000" w:themeColor="text1"/>
        </w:rPr>
        <w:t>Na podstawie niniejszej umowy Zamawiający zobowiązuje się do:</w:t>
      </w:r>
    </w:p>
    <w:p w:rsidR="00A71C85" w:rsidRPr="00DA26D8" w:rsidRDefault="00A71C85" w:rsidP="00DA26D8">
      <w:pPr>
        <w:pStyle w:val="Akapitzlist"/>
        <w:numPr>
          <w:ilvl w:val="0"/>
          <w:numId w:val="10"/>
        </w:numPr>
        <w:spacing w:after="60"/>
        <w:ind w:left="284" w:hanging="284"/>
        <w:jc w:val="both"/>
        <w:rPr>
          <w:rFonts w:asciiTheme="minorHAnsi" w:hAnsiTheme="minorHAnsi" w:cs="Calibri"/>
          <w:bCs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bCs/>
          <w:color w:val="000000" w:themeColor="text1"/>
          <w:sz w:val="22"/>
          <w:szCs w:val="22"/>
        </w:rPr>
        <w:t>Współdziałania z Wykonawcą przy realizacji przedmiotu zamówienia.</w:t>
      </w:r>
    </w:p>
    <w:p w:rsidR="00A71C85" w:rsidRPr="00DA26D8" w:rsidRDefault="00A71C85" w:rsidP="00DA26D8">
      <w:pPr>
        <w:pStyle w:val="Akapitzlist"/>
        <w:numPr>
          <w:ilvl w:val="0"/>
          <w:numId w:val="10"/>
        </w:numPr>
        <w:spacing w:after="60"/>
        <w:ind w:left="284" w:hanging="284"/>
        <w:jc w:val="both"/>
        <w:rPr>
          <w:rFonts w:asciiTheme="minorHAnsi" w:hAnsiTheme="minorHAnsi" w:cs="Calibri"/>
          <w:bCs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bCs/>
          <w:color w:val="000000" w:themeColor="text1"/>
          <w:sz w:val="22"/>
          <w:szCs w:val="22"/>
        </w:rPr>
        <w:t>Wyznaczenia do współpracy z Wykonawcą osób niezbędnych do bieżącego kontaktu w celu prawidłowej realizacji przedmiotu zamówienia.</w:t>
      </w:r>
    </w:p>
    <w:p w:rsidR="00A71C85" w:rsidRPr="00DA26D8" w:rsidRDefault="00A71C85" w:rsidP="00DA26D8">
      <w:pPr>
        <w:pStyle w:val="Akapitzlist"/>
        <w:numPr>
          <w:ilvl w:val="0"/>
          <w:numId w:val="10"/>
        </w:numPr>
        <w:spacing w:after="60"/>
        <w:ind w:left="284" w:hanging="284"/>
        <w:jc w:val="both"/>
        <w:rPr>
          <w:rFonts w:asciiTheme="minorHAnsi" w:hAnsiTheme="minorHAnsi" w:cs="Calibri"/>
          <w:bCs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color w:val="000000" w:themeColor="text1"/>
          <w:sz w:val="22"/>
          <w:szCs w:val="22"/>
        </w:rPr>
        <w:t xml:space="preserve">Przekazania Wykonawcy wszelkich uwag dotyczących przedmiotu zamówienia w terminie do 14 dni od momentu otrzymania opracowań, stanowiących przedmiot niniejszego zamówienia, </w:t>
      </w:r>
      <w:r w:rsidR="00CC7F98">
        <w:rPr>
          <w:rFonts w:asciiTheme="minorHAnsi" w:hAnsiTheme="minorHAnsi"/>
          <w:color w:val="000000" w:themeColor="text1"/>
          <w:sz w:val="22"/>
          <w:szCs w:val="22"/>
        </w:rPr>
        <w:br/>
      </w:r>
      <w:r w:rsidRPr="00DA26D8">
        <w:rPr>
          <w:rFonts w:asciiTheme="minorHAnsi" w:hAnsiTheme="minorHAnsi"/>
          <w:color w:val="000000" w:themeColor="text1"/>
          <w:sz w:val="22"/>
          <w:szCs w:val="22"/>
        </w:rPr>
        <w:t>w częściach lub w całości.</w:t>
      </w:r>
    </w:p>
    <w:p w:rsidR="00A71C85" w:rsidRPr="00DA26D8" w:rsidRDefault="00A71C85" w:rsidP="00DA26D8">
      <w:pPr>
        <w:pStyle w:val="Akapitzlist"/>
        <w:numPr>
          <w:ilvl w:val="0"/>
          <w:numId w:val="10"/>
        </w:numPr>
        <w:spacing w:after="60"/>
        <w:ind w:left="284" w:hanging="284"/>
        <w:jc w:val="both"/>
        <w:rPr>
          <w:rFonts w:asciiTheme="minorHAnsi" w:hAnsiTheme="minorHAnsi" w:cs="Calibri"/>
          <w:bCs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color w:val="000000" w:themeColor="text1"/>
          <w:sz w:val="22"/>
          <w:szCs w:val="22"/>
        </w:rPr>
        <w:t>Terminowej zapłaty wynagrodzenia, o którym mowa w § 6 umowy na rachunek Wykonawcy wskazany na fakturach VAT.</w:t>
      </w:r>
    </w:p>
    <w:p w:rsidR="00BC3694" w:rsidRPr="00DA26D8" w:rsidRDefault="00BC3694" w:rsidP="0023190C">
      <w:pPr>
        <w:spacing w:after="60" w:line="240" w:lineRule="auto"/>
        <w:ind w:left="284"/>
        <w:jc w:val="both"/>
        <w:rPr>
          <w:rFonts w:cs="Calibri"/>
          <w:bCs/>
          <w:color w:val="000000" w:themeColor="text1"/>
        </w:rPr>
      </w:pPr>
    </w:p>
    <w:p w:rsidR="00A71C85" w:rsidRPr="00DA26D8" w:rsidRDefault="00A71C85" w:rsidP="0023190C">
      <w:pPr>
        <w:spacing w:after="60" w:line="240" w:lineRule="auto"/>
        <w:jc w:val="center"/>
        <w:rPr>
          <w:rFonts w:cs="Calibri"/>
          <w:b/>
          <w:color w:val="000000" w:themeColor="text1"/>
        </w:rPr>
      </w:pPr>
      <w:r w:rsidRPr="00DA26D8">
        <w:rPr>
          <w:rFonts w:cs="Calibri"/>
          <w:b/>
          <w:color w:val="000000" w:themeColor="text1"/>
        </w:rPr>
        <w:t>§ 4</w:t>
      </w:r>
    </w:p>
    <w:p w:rsidR="00A71C85" w:rsidRPr="00DA26D8" w:rsidRDefault="00A71C85" w:rsidP="0023190C">
      <w:pPr>
        <w:spacing w:after="60" w:line="240" w:lineRule="auto"/>
        <w:ind w:left="360"/>
        <w:jc w:val="center"/>
        <w:rPr>
          <w:rFonts w:cs="Calibri"/>
          <w:b/>
          <w:color w:val="000000" w:themeColor="text1"/>
        </w:rPr>
      </w:pPr>
      <w:r w:rsidRPr="00DA26D8">
        <w:rPr>
          <w:rFonts w:cs="Calibri"/>
          <w:b/>
          <w:color w:val="000000" w:themeColor="text1"/>
        </w:rPr>
        <w:t>Termin realizacji przedmiotu umowy</w:t>
      </w:r>
    </w:p>
    <w:p w:rsidR="00DA26D8" w:rsidRPr="00DA26D8" w:rsidRDefault="0021668E" w:rsidP="00DA26D8">
      <w:pPr>
        <w:pStyle w:val="Akapitzlist"/>
        <w:widowControl w:val="0"/>
        <w:numPr>
          <w:ilvl w:val="0"/>
          <w:numId w:val="11"/>
        </w:numPr>
        <w:spacing w:after="60"/>
        <w:ind w:left="284" w:hanging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color w:val="000000" w:themeColor="text1"/>
          <w:sz w:val="22"/>
          <w:szCs w:val="22"/>
        </w:rPr>
        <w:t>Wykonawca przystąpi do realizacji zamówienia ni</w:t>
      </w:r>
      <w:r w:rsidR="00BC3694" w:rsidRPr="00DA26D8">
        <w:rPr>
          <w:rFonts w:asciiTheme="minorHAnsi" w:hAnsiTheme="minorHAnsi"/>
          <w:color w:val="000000" w:themeColor="text1"/>
          <w:sz w:val="22"/>
          <w:szCs w:val="22"/>
        </w:rPr>
        <w:t xml:space="preserve">ezwłocznie po podpisaniu umowy </w:t>
      </w:r>
      <w:r w:rsidR="00DA26D8">
        <w:rPr>
          <w:rFonts w:asciiTheme="minorHAnsi" w:hAnsiTheme="minorHAnsi"/>
          <w:color w:val="000000" w:themeColor="text1"/>
          <w:sz w:val="22"/>
          <w:szCs w:val="22"/>
        </w:rPr>
        <w:br/>
      </w:r>
      <w:r w:rsidRPr="00DA26D8">
        <w:rPr>
          <w:rFonts w:asciiTheme="minorHAnsi" w:hAnsiTheme="minorHAnsi"/>
          <w:color w:val="000000" w:themeColor="text1"/>
          <w:sz w:val="22"/>
          <w:szCs w:val="22"/>
        </w:rPr>
        <w:t>z Zamawiającym.</w:t>
      </w:r>
      <w:r w:rsidR="00BB7A08" w:rsidRPr="00DA26D8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:rsidR="00DA26D8" w:rsidRPr="00DA26D8" w:rsidRDefault="00354A33" w:rsidP="00DA26D8">
      <w:pPr>
        <w:pStyle w:val="Akapitzlist"/>
        <w:widowControl w:val="0"/>
        <w:numPr>
          <w:ilvl w:val="0"/>
          <w:numId w:val="11"/>
        </w:numPr>
        <w:spacing w:after="60"/>
        <w:ind w:left="284" w:hanging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color w:val="000000" w:themeColor="text1"/>
          <w:sz w:val="22"/>
          <w:szCs w:val="22"/>
        </w:rPr>
        <w:t>Termin wykonania</w:t>
      </w:r>
      <w:r w:rsidR="00DA26D8">
        <w:rPr>
          <w:rFonts w:asciiTheme="minorHAnsi" w:hAnsiTheme="minorHAnsi"/>
          <w:color w:val="000000" w:themeColor="text1"/>
          <w:sz w:val="22"/>
          <w:szCs w:val="22"/>
        </w:rPr>
        <w:t>:</w:t>
      </w:r>
      <w:r w:rsidRPr="00DA26D8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DA26D8" w:rsidRPr="00DA26D8">
        <w:rPr>
          <w:rFonts w:asciiTheme="minorHAnsi" w:hAnsiTheme="minorHAnsi"/>
          <w:b/>
          <w:sz w:val="22"/>
          <w:szCs w:val="22"/>
        </w:rPr>
        <w:t xml:space="preserve">Część I </w:t>
      </w:r>
      <w:r w:rsidR="00DA26D8" w:rsidRPr="00CC7F98">
        <w:rPr>
          <w:rFonts w:asciiTheme="minorHAnsi" w:hAnsiTheme="minorHAnsi"/>
          <w:b/>
          <w:sz w:val="22"/>
          <w:szCs w:val="22"/>
        </w:rPr>
        <w:t xml:space="preserve">– </w:t>
      </w:r>
      <w:r w:rsidR="00CC7F98" w:rsidRPr="00CC7F98">
        <w:rPr>
          <w:rFonts w:asciiTheme="minorHAnsi" w:hAnsiTheme="minorHAnsi"/>
          <w:b/>
          <w:sz w:val="22"/>
          <w:szCs w:val="22"/>
        </w:rPr>
        <w:t xml:space="preserve">w ciągu </w:t>
      </w:r>
      <w:r w:rsidR="00CC7F98">
        <w:rPr>
          <w:rFonts w:asciiTheme="minorHAnsi" w:hAnsiTheme="minorHAnsi"/>
          <w:b/>
          <w:sz w:val="22"/>
          <w:szCs w:val="22"/>
        </w:rPr>
        <w:t xml:space="preserve">3 miesięcy </w:t>
      </w:r>
      <w:r w:rsidR="00DA26D8" w:rsidRPr="00DA26D8">
        <w:rPr>
          <w:rFonts w:asciiTheme="minorHAnsi" w:hAnsiTheme="minorHAnsi"/>
          <w:b/>
          <w:sz w:val="22"/>
          <w:szCs w:val="22"/>
        </w:rPr>
        <w:t xml:space="preserve">licząc od dnia podpisania umowy. </w:t>
      </w:r>
    </w:p>
    <w:p w:rsidR="00DA26D8" w:rsidRPr="00DA26D8" w:rsidRDefault="00DA26D8" w:rsidP="00DA26D8">
      <w:pPr>
        <w:pStyle w:val="Akapitzlist"/>
        <w:widowControl w:val="0"/>
        <w:spacing w:after="60"/>
        <w:ind w:left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b/>
          <w:sz w:val="22"/>
          <w:szCs w:val="22"/>
        </w:rPr>
        <w:t xml:space="preserve">Część II </w:t>
      </w:r>
      <w:r w:rsidRPr="00CC7F98">
        <w:rPr>
          <w:rFonts w:asciiTheme="minorHAnsi" w:hAnsiTheme="minorHAnsi"/>
          <w:b/>
          <w:sz w:val="22"/>
          <w:szCs w:val="22"/>
        </w:rPr>
        <w:t xml:space="preserve">– </w:t>
      </w:r>
      <w:r w:rsidR="00CC7F98" w:rsidRPr="00CC7F98">
        <w:rPr>
          <w:rFonts w:asciiTheme="minorHAnsi" w:hAnsiTheme="minorHAnsi"/>
          <w:b/>
          <w:sz w:val="22"/>
          <w:szCs w:val="22"/>
        </w:rPr>
        <w:t>w ciągu</w:t>
      </w:r>
      <w:r w:rsidR="00CC7F98">
        <w:rPr>
          <w:rFonts w:asciiTheme="minorHAnsi" w:hAnsiTheme="minorHAnsi"/>
          <w:sz w:val="22"/>
          <w:szCs w:val="22"/>
        </w:rPr>
        <w:t xml:space="preserve"> </w:t>
      </w:r>
      <w:r w:rsidR="00CC7F98">
        <w:rPr>
          <w:rFonts w:asciiTheme="minorHAnsi" w:hAnsiTheme="minorHAnsi"/>
          <w:b/>
          <w:sz w:val="22"/>
          <w:szCs w:val="22"/>
        </w:rPr>
        <w:t>9 miesięcy</w:t>
      </w:r>
      <w:r w:rsidRPr="00DA26D8">
        <w:rPr>
          <w:rFonts w:asciiTheme="minorHAnsi" w:hAnsiTheme="minorHAnsi"/>
          <w:b/>
          <w:sz w:val="22"/>
          <w:szCs w:val="22"/>
        </w:rPr>
        <w:t xml:space="preserve"> licząc od dnia podpisania umowy.</w:t>
      </w:r>
    </w:p>
    <w:p w:rsidR="00A71C85" w:rsidRPr="00DA26D8" w:rsidRDefault="00A71C85" w:rsidP="00DA26D8">
      <w:pPr>
        <w:pStyle w:val="Akapitzlist"/>
        <w:widowControl w:val="0"/>
        <w:numPr>
          <w:ilvl w:val="0"/>
          <w:numId w:val="11"/>
        </w:numPr>
        <w:spacing w:after="60"/>
        <w:ind w:left="284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color w:val="000000" w:themeColor="text1"/>
          <w:sz w:val="22"/>
          <w:szCs w:val="22"/>
        </w:rPr>
        <w:t>Wykonawca przekaże Zamawiającemu kompletne i zgodne z umową opracowan</w:t>
      </w:r>
      <w:r w:rsidR="00D33C85" w:rsidRPr="00DA26D8">
        <w:rPr>
          <w:rFonts w:asciiTheme="minorHAnsi" w:hAnsiTheme="minorHAnsi"/>
          <w:color w:val="000000" w:themeColor="text1"/>
          <w:sz w:val="22"/>
          <w:szCs w:val="22"/>
        </w:rPr>
        <w:t>ie projektowo-kosztorysowe oraz</w:t>
      </w:r>
      <w:r w:rsidR="00431B23" w:rsidRPr="00DA26D8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DA26D8">
        <w:rPr>
          <w:rFonts w:asciiTheme="minorHAnsi" w:hAnsiTheme="minorHAnsi"/>
          <w:color w:val="000000" w:themeColor="text1"/>
          <w:sz w:val="22"/>
          <w:szCs w:val="22"/>
        </w:rPr>
        <w:t xml:space="preserve">prawomocną decyzję o pozwoleniu na budowę. </w:t>
      </w:r>
    </w:p>
    <w:p w:rsidR="00A71C85" w:rsidRPr="00DA26D8" w:rsidRDefault="00A71C85" w:rsidP="00DA26D8">
      <w:pPr>
        <w:pStyle w:val="Akapitzlist"/>
        <w:widowControl w:val="0"/>
        <w:numPr>
          <w:ilvl w:val="0"/>
          <w:numId w:val="11"/>
        </w:numPr>
        <w:spacing w:after="60"/>
        <w:ind w:left="284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Arial"/>
          <w:color w:val="000000" w:themeColor="text1"/>
          <w:sz w:val="22"/>
          <w:szCs w:val="22"/>
        </w:rPr>
        <w:t>Jeżeli niewykonanie zamówienia w umownym terminie będzie spowodowane przyczynami niezależnymi od Wykonawcy, Zamawiający może wyznaczyć w porozumieniu z Wykonawcą dodatkowy termin wykonania zamówienia.</w:t>
      </w:r>
    </w:p>
    <w:p w:rsidR="00A71C85" w:rsidRPr="00DA26D8" w:rsidRDefault="00A71C85" w:rsidP="00DA26D8">
      <w:pPr>
        <w:pStyle w:val="Akapitzlist"/>
        <w:widowControl w:val="0"/>
        <w:numPr>
          <w:ilvl w:val="0"/>
          <w:numId w:val="11"/>
        </w:numPr>
        <w:spacing w:after="60"/>
        <w:ind w:left="284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Arial"/>
          <w:color w:val="000000" w:themeColor="text1"/>
          <w:sz w:val="22"/>
          <w:szCs w:val="22"/>
        </w:rPr>
        <w:t>W przypadku opóźnień z powodu uzyskiwania przez Wykonawcę niezbędnych opinii i uzgodnień, to Wykonawca będzie musiał udowodnić, iż przyczyna nie leży po jego stronie.</w:t>
      </w:r>
    </w:p>
    <w:p w:rsidR="00DA26D8" w:rsidRPr="00CC7F98" w:rsidRDefault="00A71C85" w:rsidP="00DA26D8">
      <w:pPr>
        <w:pStyle w:val="Akapitzlist"/>
        <w:widowControl w:val="0"/>
        <w:numPr>
          <w:ilvl w:val="0"/>
          <w:numId w:val="11"/>
        </w:numPr>
        <w:spacing w:after="60"/>
        <w:ind w:left="284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Garamond"/>
          <w:color w:val="000000" w:themeColor="text1"/>
          <w:sz w:val="22"/>
          <w:szCs w:val="22"/>
          <w:lang w:eastAsia="pl-PL"/>
        </w:rPr>
        <w:t>Przedłużenie t</w:t>
      </w:r>
      <w:r w:rsidR="00431B23" w:rsidRPr="00DA26D8">
        <w:rPr>
          <w:rFonts w:asciiTheme="minorHAnsi" w:hAnsiTheme="minorHAnsi" w:cs="Garamond"/>
          <w:color w:val="000000" w:themeColor="text1"/>
          <w:sz w:val="22"/>
          <w:szCs w:val="22"/>
          <w:lang w:eastAsia="pl-PL"/>
        </w:rPr>
        <w:t>erminów określonych w ust. 2</w:t>
      </w:r>
      <w:r w:rsidRPr="00DA26D8">
        <w:rPr>
          <w:rFonts w:asciiTheme="minorHAnsi" w:hAnsiTheme="minorHAnsi" w:cs="Garamond"/>
          <w:color w:val="000000" w:themeColor="text1"/>
          <w:sz w:val="22"/>
          <w:szCs w:val="22"/>
          <w:lang w:eastAsia="pl-PL"/>
        </w:rPr>
        <w:t xml:space="preserve"> może nastąpić, jeżeli </w:t>
      </w:r>
      <w:r w:rsidRPr="00DA26D8">
        <w:rPr>
          <w:rFonts w:asciiTheme="minorHAnsi" w:hAnsiTheme="minorHAnsi" w:cs="Garamond-Bold"/>
          <w:bCs/>
          <w:color w:val="000000" w:themeColor="text1"/>
          <w:sz w:val="22"/>
          <w:szCs w:val="22"/>
          <w:lang w:eastAsia="pl-PL"/>
        </w:rPr>
        <w:t xml:space="preserve">Wykonawca </w:t>
      </w:r>
      <w:r w:rsidRPr="00DA26D8">
        <w:rPr>
          <w:rFonts w:asciiTheme="minorHAnsi" w:hAnsiTheme="minorHAnsi" w:cs="Garamond"/>
          <w:color w:val="000000" w:themeColor="text1"/>
          <w:sz w:val="22"/>
          <w:szCs w:val="22"/>
          <w:lang w:eastAsia="pl-PL"/>
        </w:rPr>
        <w:t>w ciągu 7 dni kalendarzowych od zaistnienia okoli</w:t>
      </w:r>
      <w:r w:rsidR="00431B23" w:rsidRPr="00DA26D8">
        <w:rPr>
          <w:rFonts w:asciiTheme="minorHAnsi" w:hAnsiTheme="minorHAnsi" w:cs="Garamond"/>
          <w:color w:val="000000" w:themeColor="text1"/>
          <w:sz w:val="22"/>
          <w:szCs w:val="22"/>
          <w:lang w:eastAsia="pl-PL"/>
        </w:rPr>
        <w:t>czności, o których mowa w ust. 4 lub 5</w:t>
      </w:r>
      <w:r w:rsidRPr="00DA26D8">
        <w:rPr>
          <w:rFonts w:asciiTheme="minorHAnsi" w:hAnsiTheme="minorHAnsi" w:cs="Garamond"/>
          <w:color w:val="000000" w:themeColor="text1"/>
          <w:sz w:val="22"/>
          <w:szCs w:val="22"/>
          <w:lang w:eastAsia="pl-PL"/>
        </w:rPr>
        <w:t>, przedłoży szczegółowy wniosek o przedł</w:t>
      </w:r>
      <w:r w:rsidR="00797726" w:rsidRPr="00DA26D8">
        <w:rPr>
          <w:rFonts w:asciiTheme="minorHAnsi" w:hAnsiTheme="minorHAnsi" w:cs="Garamond"/>
          <w:color w:val="000000" w:themeColor="text1"/>
          <w:sz w:val="22"/>
          <w:szCs w:val="22"/>
          <w:lang w:eastAsia="pl-PL"/>
        </w:rPr>
        <w:t>użenie terminu wykonania umowy.</w:t>
      </w:r>
    </w:p>
    <w:p w:rsidR="00CC7F98" w:rsidRPr="00CC7F98" w:rsidRDefault="00CC7F98" w:rsidP="00CC7F98">
      <w:pPr>
        <w:pStyle w:val="Akapitzlist"/>
        <w:widowControl w:val="0"/>
        <w:spacing w:after="60"/>
        <w:ind w:left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A71C85" w:rsidRPr="00DA26D8" w:rsidRDefault="00A71C85" w:rsidP="0023190C">
      <w:pPr>
        <w:pStyle w:val="wlead"/>
        <w:tabs>
          <w:tab w:val="num" w:pos="720"/>
        </w:tabs>
        <w:spacing w:before="0"/>
        <w:rPr>
          <w:rFonts w:asciiTheme="minorHAnsi" w:hAnsiTheme="minorHAnsi"/>
          <w:bCs w:val="0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bCs w:val="0"/>
          <w:color w:val="000000" w:themeColor="text1"/>
          <w:sz w:val="22"/>
          <w:szCs w:val="22"/>
        </w:rPr>
        <w:lastRenderedPageBreak/>
        <w:t>§ 5</w:t>
      </w:r>
    </w:p>
    <w:p w:rsidR="00A71C85" w:rsidRPr="00DA26D8" w:rsidRDefault="00A71C85" w:rsidP="0023190C">
      <w:pPr>
        <w:pStyle w:val="wlead"/>
        <w:tabs>
          <w:tab w:val="num" w:pos="720"/>
        </w:tabs>
        <w:spacing w:before="0"/>
        <w:rPr>
          <w:rFonts w:asciiTheme="minorHAnsi" w:hAnsiTheme="minorHAnsi"/>
          <w:bCs w:val="0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bCs w:val="0"/>
          <w:color w:val="000000" w:themeColor="text1"/>
          <w:sz w:val="22"/>
          <w:szCs w:val="22"/>
        </w:rPr>
        <w:t>Zasada odbioru prac</w:t>
      </w:r>
    </w:p>
    <w:p w:rsidR="00A71C85" w:rsidRPr="00DA26D8" w:rsidRDefault="00A71C85" w:rsidP="00DA26D8">
      <w:pPr>
        <w:pStyle w:val="Akapitzlist"/>
        <w:numPr>
          <w:ilvl w:val="0"/>
          <w:numId w:val="12"/>
        </w:numPr>
        <w:spacing w:after="60"/>
        <w:ind w:left="284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color w:val="000000" w:themeColor="text1"/>
          <w:sz w:val="22"/>
          <w:szCs w:val="22"/>
        </w:rPr>
        <w:t xml:space="preserve">Opracowania, stanowiące przedmiot zamówienia, zostaną dostarczone Zamawiającemu przez Wykonawcę w czasie pozwalającym na dotrzymanie terminów, o których mowa w § 4 umowy, </w:t>
      </w:r>
      <w:r w:rsidR="00DA26D8">
        <w:rPr>
          <w:rFonts w:asciiTheme="minorHAnsi" w:hAnsiTheme="minorHAnsi"/>
          <w:color w:val="000000" w:themeColor="text1"/>
          <w:sz w:val="22"/>
          <w:szCs w:val="22"/>
        </w:rPr>
        <w:br/>
      </w:r>
      <w:r w:rsidRPr="00DA26D8">
        <w:rPr>
          <w:rFonts w:asciiTheme="minorHAnsi" w:hAnsiTheme="minorHAnsi"/>
          <w:color w:val="000000" w:themeColor="text1"/>
          <w:sz w:val="22"/>
          <w:szCs w:val="22"/>
        </w:rPr>
        <w:t>z uwzględnieniem zapisów poniższych.</w:t>
      </w:r>
    </w:p>
    <w:p w:rsidR="00A71C85" w:rsidRPr="00DA26D8" w:rsidRDefault="00A71C85" w:rsidP="00DA26D8">
      <w:pPr>
        <w:pStyle w:val="Akapitzlist"/>
        <w:numPr>
          <w:ilvl w:val="0"/>
          <w:numId w:val="12"/>
        </w:numPr>
        <w:spacing w:after="60"/>
        <w:ind w:left="284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color w:val="000000" w:themeColor="text1"/>
          <w:sz w:val="22"/>
          <w:szCs w:val="22"/>
        </w:rPr>
        <w:t>Wykonawca zobowiązuje się do przedstawienia i szczegółowego omówienia rozwiązań przyjętych w opracowanych dokumentacjach oraz udzielania odpowiedzi na zadawane w tej kwestii pytania Zamawiającego.</w:t>
      </w:r>
    </w:p>
    <w:p w:rsidR="00A71C85" w:rsidRPr="00DA26D8" w:rsidRDefault="00A71C85" w:rsidP="00DA26D8">
      <w:pPr>
        <w:pStyle w:val="Akapitzlist"/>
        <w:numPr>
          <w:ilvl w:val="0"/>
          <w:numId w:val="12"/>
        </w:numPr>
        <w:spacing w:after="60"/>
        <w:ind w:left="284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color w:val="000000" w:themeColor="text1"/>
          <w:sz w:val="22"/>
          <w:szCs w:val="22"/>
        </w:rPr>
        <w:t xml:space="preserve">Zamawiający zobowiązuje się do zgłoszenia pisemnych uwag odnośnie treści opracowań, stanowiących przedmiot zamówienia, w terminie do 14 dni od momentu ich otrzymania. </w:t>
      </w:r>
      <w:r w:rsidR="00DA26D8">
        <w:rPr>
          <w:rFonts w:asciiTheme="minorHAnsi" w:hAnsiTheme="minorHAnsi"/>
          <w:color w:val="000000" w:themeColor="text1"/>
          <w:sz w:val="22"/>
          <w:szCs w:val="22"/>
        </w:rPr>
        <w:br/>
      </w:r>
      <w:r w:rsidRPr="00DA26D8">
        <w:rPr>
          <w:rFonts w:asciiTheme="minorHAnsi" w:hAnsiTheme="minorHAnsi"/>
          <w:color w:val="000000" w:themeColor="text1"/>
          <w:sz w:val="22"/>
          <w:szCs w:val="22"/>
        </w:rPr>
        <w:t>W przypadku niezgłoszenia uwag w wymienionym terminie przekazane opracowania uważa się za odebrane, co stanowi podstawę do spisania protokołu odbioru prac bez uwag i wystawienia faktur na zasadach opisanych w § 6 umowy, chyba że niezgłoszenie uwag było spowodowane ważnymi przyczynami.</w:t>
      </w:r>
    </w:p>
    <w:p w:rsidR="00A71C85" w:rsidRPr="00DA26D8" w:rsidRDefault="00A71C85" w:rsidP="00DA26D8">
      <w:pPr>
        <w:pStyle w:val="Akapitzlist"/>
        <w:numPr>
          <w:ilvl w:val="0"/>
          <w:numId w:val="12"/>
        </w:numPr>
        <w:spacing w:after="60"/>
        <w:ind w:left="284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color w:val="000000" w:themeColor="text1"/>
          <w:sz w:val="22"/>
          <w:szCs w:val="22"/>
        </w:rPr>
        <w:t xml:space="preserve">W przypadku stwierdzenia przez Zamawiającego wadliwego wykonania przedmiotu zamówienia przez Wykonawcę, Wykonawca dokona odpowiednich modyfikacji w ramach wynagrodzenia, </w:t>
      </w:r>
      <w:r w:rsidR="00DA26D8">
        <w:rPr>
          <w:rFonts w:asciiTheme="minorHAnsi" w:hAnsiTheme="minorHAnsi"/>
          <w:color w:val="000000" w:themeColor="text1"/>
          <w:sz w:val="22"/>
          <w:szCs w:val="22"/>
        </w:rPr>
        <w:br/>
      </w:r>
      <w:r w:rsidRPr="00DA26D8">
        <w:rPr>
          <w:rFonts w:asciiTheme="minorHAnsi" w:hAnsiTheme="minorHAnsi"/>
          <w:color w:val="000000" w:themeColor="text1"/>
          <w:sz w:val="22"/>
          <w:szCs w:val="22"/>
        </w:rPr>
        <w:t xml:space="preserve">o którym mowa w § 6 umowy, w ustalonym przez strony niniejszej umowy terminie, nie dłuższym niż 14 dni od daty doręczenia protokołu uwag. Niewłaściwe wykonanie przedmiotu zamówienia powinno być stwierdzone protokołem uwag podpisanym przez strony niniejszej umowy z wpisaną w protokole datą ponownego zgłoszenia do akceptacji. </w:t>
      </w:r>
    </w:p>
    <w:p w:rsidR="00A12893" w:rsidRPr="00DA26D8" w:rsidRDefault="00A71C85" w:rsidP="00DA26D8">
      <w:pPr>
        <w:pStyle w:val="Akapitzlist"/>
        <w:numPr>
          <w:ilvl w:val="0"/>
          <w:numId w:val="12"/>
        </w:numPr>
        <w:spacing w:after="60"/>
        <w:ind w:left="284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W przypadku przekroczenia terminu wykonania któregokolwiek z etapów prac, o których mowa w § 4 umowy,</w:t>
      </w:r>
      <w:r w:rsidRPr="00DA26D8">
        <w:rPr>
          <w:rFonts w:asciiTheme="minorHAnsi" w:hAnsiTheme="minorHAnsi" w:cs="Calibri"/>
          <w:b/>
          <w:color w:val="000000" w:themeColor="text1"/>
          <w:sz w:val="22"/>
          <w:szCs w:val="22"/>
        </w:rPr>
        <w:t xml:space="preserve"> </w:t>
      </w: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Wykonawca zapłaci kary umowne zgodnie z postanowieniami § 11 umowy. Podstawą potwierdzenia wykonania prac (części prac) w terminie będzie spisany przez strony umowy protokół odbioru tych prac bez uwag.</w:t>
      </w:r>
    </w:p>
    <w:p w:rsidR="00431B23" w:rsidRPr="00DA26D8" w:rsidRDefault="00431B23" w:rsidP="0023190C">
      <w:pPr>
        <w:spacing w:after="60" w:line="240" w:lineRule="auto"/>
        <w:jc w:val="both"/>
        <w:rPr>
          <w:color w:val="000000" w:themeColor="text1"/>
        </w:rPr>
      </w:pPr>
    </w:p>
    <w:p w:rsidR="00A71C85" w:rsidRPr="00DA26D8" w:rsidRDefault="00A71C85" w:rsidP="0023190C">
      <w:pPr>
        <w:spacing w:after="60" w:line="240" w:lineRule="auto"/>
        <w:jc w:val="center"/>
        <w:rPr>
          <w:rFonts w:cs="Calibri"/>
          <w:b/>
          <w:color w:val="000000" w:themeColor="text1"/>
        </w:rPr>
      </w:pPr>
      <w:r w:rsidRPr="00DA26D8">
        <w:rPr>
          <w:rFonts w:cs="Calibri"/>
          <w:b/>
          <w:color w:val="000000" w:themeColor="text1"/>
        </w:rPr>
        <w:t>§ 6</w:t>
      </w:r>
    </w:p>
    <w:p w:rsidR="00A71C85" w:rsidRPr="00DA26D8" w:rsidRDefault="00A71C85" w:rsidP="0023190C">
      <w:pPr>
        <w:spacing w:after="60" w:line="240" w:lineRule="auto"/>
        <w:jc w:val="center"/>
        <w:rPr>
          <w:rFonts w:cs="Calibri"/>
          <w:b/>
          <w:color w:val="000000" w:themeColor="text1"/>
        </w:rPr>
      </w:pPr>
      <w:r w:rsidRPr="00DA26D8">
        <w:rPr>
          <w:rFonts w:cs="Calibri"/>
          <w:b/>
          <w:color w:val="000000" w:themeColor="text1"/>
        </w:rPr>
        <w:t>Wynagrodzenie</w:t>
      </w:r>
    </w:p>
    <w:p w:rsidR="00A71C85" w:rsidRPr="00DA26D8" w:rsidRDefault="00A71C85" w:rsidP="00DA26D8">
      <w:pPr>
        <w:pStyle w:val="Tekstpodstawowy3"/>
        <w:numPr>
          <w:ilvl w:val="0"/>
          <w:numId w:val="13"/>
        </w:numPr>
        <w:tabs>
          <w:tab w:val="left" w:pos="0"/>
        </w:tabs>
        <w:suppressAutoHyphens w:val="0"/>
        <w:spacing w:after="60"/>
        <w:ind w:left="284" w:hanging="284"/>
        <w:jc w:val="both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bCs/>
          <w:color w:val="000000" w:themeColor="text1"/>
          <w:sz w:val="22"/>
          <w:szCs w:val="22"/>
        </w:rPr>
        <w:t>Strony ustalają, że obowiązującą ich formą wynagrodzenia będzie wynagrodzenie w formie ryczałtowej.</w:t>
      </w:r>
    </w:p>
    <w:p w:rsidR="00DA26D8" w:rsidRDefault="00A71C85" w:rsidP="00DA26D8">
      <w:pPr>
        <w:pStyle w:val="Akapitzlist"/>
        <w:numPr>
          <w:ilvl w:val="0"/>
          <w:numId w:val="13"/>
        </w:numPr>
        <w:tabs>
          <w:tab w:val="left" w:pos="0"/>
        </w:tabs>
        <w:spacing w:after="60"/>
        <w:ind w:left="284" w:hanging="284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color w:val="000000" w:themeColor="text1"/>
          <w:sz w:val="22"/>
          <w:szCs w:val="22"/>
        </w:rPr>
        <w:t>Zgodnie z ofertą</w:t>
      </w:r>
      <w:r w:rsidR="00CB10F1" w:rsidRPr="00DA26D8">
        <w:rPr>
          <w:rFonts w:asciiTheme="minorHAnsi" w:hAnsiTheme="minorHAnsi"/>
          <w:color w:val="000000" w:themeColor="text1"/>
          <w:sz w:val="22"/>
          <w:szCs w:val="22"/>
        </w:rPr>
        <w:t>,</w:t>
      </w:r>
      <w:r w:rsidRPr="00DA26D8">
        <w:rPr>
          <w:rFonts w:asciiTheme="minorHAnsi" w:hAnsiTheme="minorHAnsi"/>
          <w:color w:val="000000" w:themeColor="text1"/>
          <w:sz w:val="22"/>
          <w:szCs w:val="22"/>
        </w:rPr>
        <w:t xml:space="preserve"> wynagrodzenie Wykonawcy </w:t>
      </w:r>
      <w:r w:rsidRPr="00DA26D8">
        <w:rPr>
          <w:rFonts w:asciiTheme="minorHAnsi" w:hAnsiTheme="minorHAnsi" w:cs="Arial"/>
          <w:color w:val="000000" w:themeColor="text1"/>
          <w:sz w:val="22"/>
          <w:szCs w:val="22"/>
        </w:rPr>
        <w:t xml:space="preserve">za wykonanie przedmiotu zamówienia </w:t>
      </w:r>
      <w:r w:rsidR="00DA26D8">
        <w:rPr>
          <w:rFonts w:asciiTheme="minorHAnsi" w:hAnsiTheme="minorHAnsi" w:cs="Arial"/>
          <w:color w:val="000000" w:themeColor="text1"/>
          <w:sz w:val="22"/>
          <w:szCs w:val="22"/>
        </w:rPr>
        <w:br/>
      </w:r>
      <w:r w:rsidRPr="00DA26D8">
        <w:rPr>
          <w:rFonts w:asciiTheme="minorHAnsi" w:hAnsiTheme="minorHAnsi" w:cs="Arial"/>
          <w:color w:val="000000" w:themeColor="text1"/>
          <w:sz w:val="22"/>
          <w:szCs w:val="22"/>
        </w:rPr>
        <w:t>i zobowiązania zawarte w niniejszej umowie, wyraża się kwotą:</w:t>
      </w:r>
    </w:p>
    <w:p w:rsidR="00DA26D8" w:rsidRPr="00DA26D8" w:rsidRDefault="00354A33" w:rsidP="00DA26D8">
      <w:pPr>
        <w:pStyle w:val="Akapitzlist"/>
        <w:tabs>
          <w:tab w:val="left" w:pos="0"/>
        </w:tabs>
        <w:spacing w:after="60"/>
        <w:ind w:left="284"/>
        <w:jc w:val="both"/>
        <w:rPr>
          <w:rFonts w:asciiTheme="minorHAnsi" w:hAnsiTheme="minorHAnsi" w:cs="Arial"/>
          <w:b/>
          <w:color w:val="000000" w:themeColor="text1"/>
          <w:sz w:val="22"/>
          <w:szCs w:val="22"/>
        </w:rPr>
      </w:pPr>
      <w:r w:rsidRPr="00DA26D8">
        <w:rPr>
          <w:rFonts w:asciiTheme="minorHAnsi" w:hAnsiTheme="minorHAnsi" w:cs="Arial"/>
          <w:b/>
          <w:color w:val="000000" w:themeColor="text1"/>
          <w:sz w:val="22"/>
          <w:szCs w:val="22"/>
        </w:rPr>
        <w:t>netto: …………………</w:t>
      </w:r>
      <w:r w:rsidR="00CB10F1" w:rsidRPr="00DA26D8">
        <w:rPr>
          <w:rFonts w:asciiTheme="minorHAnsi" w:hAnsiTheme="minorHAnsi" w:cs="Arial"/>
          <w:b/>
          <w:color w:val="000000" w:themeColor="text1"/>
          <w:sz w:val="22"/>
          <w:szCs w:val="22"/>
        </w:rPr>
        <w:t>…………………………………….</w:t>
      </w:r>
      <w:r w:rsidRPr="00DA26D8">
        <w:rPr>
          <w:rFonts w:asciiTheme="minorHAnsi" w:hAnsiTheme="minorHAnsi" w:cs="Arial"/>
          <w:b/>
          <w:color w:val="000000" w:themeColor="text1"/>
          <w:sz w:val="22"/>
          <w:szCs w:val="22"/>
        </w:rPr>
        <w:t>……</w:t>
      </w:r>
      <w:r w:rsidR="00CB10F1" w:rsidRPr="00DA26D8">
        <w:rPr>
          <w:rFonts w:asciiTheme="minorHAnsi" w:hAnsiTheme="minorHAnsi" w:cs="Arial"/>
          <w:b/>
          <w:color w:val="000000" w:themeColor="text1"/>
          <w:sz w:val="22"/>
          <w:szCs w:val="22"/>
        </w:rPr>
        <w:t>………..</w:t>
      </w:r>
      <w:r w:rsidRPr="00DA26D8">
        <w:rPr>
          <w:rFonts w:asciiTheme="minorHAnsi" w:hAnsiTheme="minorHAnsi" w:cs="Arial"/>
          <w:b/>
          <w:color w:val="000000" w:themeColor="text1"/>
          <w:sz w:val="22"/>
          <w:szCs w:val="22"/>
        </w:rPr>
        <w:t xml:space="preserve"> zł</w:t>
      </w:r>
    </w:p>
    <w:p w:rsidR="00DA26D8" w:rsidRPr="00DA26D8" w:rsidRDefault="00354A33" w:rsidP="00DA26D8">
      <w:pPr>
        <w:pStyle w:val="Akapitzlist"/>
        <w:tabs>
          <w:tab w:val="left" w:pos="0"/>
        </w:tabs>
        <w:spacing w:after="60"/>
        <w:ind w:left="284"/>
        <w:jc w:val="both"/>
        <w:rPr>
          <w:rFonts w:asciiTheme="minorHAnsi" w:hAnsiTheme="minorHAnsi" w:cs="Arial"/>
          <w:i/>
          <w:color w:val="000000" w:themeColor="text1"/>
          <w:sz w:val="22"/>
          <w:szCs w:val="22"/>
        </w:rPr>
      </w:pPr>
      <w:r w:rsidRPr="00DA26D8">
        <w:rPr>
          <w:rFonts w:asciiTheme="minorHAnsi" w:hAnsiTheme="minorHAnsi" w:cs="Arial"/>
          <w:i/>
          <w:color w:val="000000" w:themeColor="text1"/>
          <w:sz w:val="22"/>
          <w:szCs w:val="22"/>
        </w:rPr>
        <w:t>(słownie: ………………………………………</w:t>
      </w:r>
      <w:r w:rsidR="00CB10F1" w:rsidRPr="00DA26D8">
        <w:rPr>
          <w:rFonts w:asciiTheme="minorHAnsi" w:hAnsiTheme="minorHAnsi" w:cs="Arial"/>
          <w:i/>
          <w:color w:val="000000" w:themeColor="text1"/>
          <w:sz w:val="22"/>
          <w:szCs w:val="22"/>
        </w:rPr>
        <w:t>…………………………………………………………………..</w:t>
      </w:r>
      <w:r w:rsidRPr="00DA26D8">
        <w:rPr>
          <w:rFonts w:asciiTheme="minorHAnsi" w:hAnsiTheme="minorHAnsi" w:cs="Arial"/>
          <w:i/>
          <w:color w:val="000000" w:themeColor="text1"/>
          <w:sz w:val="22"/>
          <w:szCs w:val="22"/>
        </w:rPr>
        <w:t>……………</w:t>
      </w:r>
      <w:r w:rsidR="00BA4C8A" w:rsidRPr="00DA26D8">
        <w:rPr>
          <w:rFonts w:asciiTheme="minorHAnsi" w:hAnsiTheme="minorHAnsi" w:cs="Arial"/>
          <w:i/>
          <w:color w:val="000000" w:themeColor="text1"/>
          <w:sz w:val="22"/>
          <w:szCs w:val="22"/>
        </w:rPr>
        <w:t>…</w:t>
      </w:r>
      <w:r w:rsidRPr="00DA26D8">
        <w:rPr>
          <w:rFonts w:asciiTheme="minorHAnsi" w:hAnsiTheme="minorHAnsi" w:cs="Arial"/>
          <w:i/>
          <w:color w:val="000000" w:themeColor="text1"/>
          <w:sz w:val="22"/>
          <w:szCs w:val="22"/>
        </w:rPr>
        <w:t>)</w:t>
      </w:r>
    </w:p>
    <w:p w:rsidR="00DA26D8" w:rsidRPr="00DA26D8" w:rsidRDefault="00354A33" w:rsidP="00DA26D8">
      <w:pPr>
        <w:pStyle w:val="Akapitzlist"/>
        <w:tabs>
          <w:tab w:val="left" w:pos="0"/>
        </w:tabs>
        <w:spacing w:after="60"/>
        <w:ind w:left="284"/>
        <w:jc w:val="both"/>
        <w:rPr>
          <w:rFonts w:asciiTheme="minorHAnsi" w:hAnsiTheme="minorHAnsi" w:cs="Arial"/>
          <w:i/>
          <w:color w:val="000000" w:themeColor="text1"/>
          <w:sz w:val="22"/>
          <w:szCs w:val="22"/>
        </w:rPr>
      </w:pPr>
      <w:r w:rsidRPr="00DA26D8">
        <w:rPr>
          <w:rFonts w:asciiTheme="minorHAnsi" w:hAnsiTheme="minorHAnsi" w:cs="Arial"/>
          <w:i/>
          <w:color w:val="000000" w:themeColor="text1"/>
          <w:sz w:val="22"/>
          <w:szCs w:val="22"/>
        </w:rPr>
        <w:t>plus podatek VAT wg obowiązujących przepisów</w:t>
      </w:r>
    </w:p>
    <w:p w:rsidR="00DA26D8" w:rsidRPr="00DA26D8" w:rsidRDefault="00354A33" w:rsidP="00DA26D8">
      <w:pPr>
        <w:pStyle w:val="Akapitzlist"/>
        <w:tabs>
          <w:tab w:val="left" w:pos="0"/>
        </w:tabs>
        <w:spacing w:after="60"/>
        <w:ind w:left="284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Arial"/>
          <w:color w:val="000000" w:themeColor="text1"/>
          <w:sz w:val="22"/>
          <w:szCs w:val="22"/>
        </w:rPr>
        <w:t>podatek VAT wynosi …</w:t>
      </w:r>
      <w:r w:rsidR="00CB10F1" w:rsidRPr="00DA26D8">
        <w:rPr>
          <w:rFonts w:asciiTheme="minorHAnsi" w:hAnsiTheme="minorHAnsi" w:cs="Arial"/>
          <w:color w:val="000000" w:themeColor="text1"/>
          <w:sz w:val="22"/>
          <w:szCs w:val="22"/>
        </w:rPr>
        <w:t>…..</w:t>
      </w:r>
      <w:r w:rsidRPr="00DA26D8">
        <w:rPr>
          <w:rFonts w:asciiTheme="minorHAnsi" w:hAnsiTheme="minorHAnsi" w:cs="Arial"/>
          <w:color w:val="000000" w:themeColor="text1"/>
          <w:sz w:val="22"/>
          <w:szCs w:val="22"/>
        </w:rPr>
        <w:t>…. %, czyli ……………</w:t>
      </w:r>
      <w:r w:rsidR="00CB10F1" w:rsidRPr="00DA26D8">
        <w:rPr>
          <w:rFonts w:asciiTheme="minorHAnsi" w:hAnsiTheme="minorHAnsi" w:cs="Arial"/>
          <w:color w:val="000000" w:themeColor="text1"/>
          <w:sz w:val="22"/>
          <w:szCs w:val="22"/>
        </w:rPr>
        <w:t>…</w:t>
      </w:r>
      <w:r w:rsidRPr="00DA26D8">
        <w:rPr>
          <w:rFonts w:asciiTheme="minorHAnsi" w:hAnsiTheme="minorHAnsi" w:cs="Arial"/>
          <w:color w:val="000000" w:themeColor="text1"/>
          <w:sz w:val="22"/>
          <w:szCs w:val="22"/>
        </w:rPr>
        <w:t>………….. zł</w:t>
      </w:r>
    </w:p>
    <w:p w:rsidR="00DA26D8" w:rsidRPr="00DA26D8" w:rsidRDefault="00354A33" w:rsidP="00DA26D8">
      <w:pPr>
        <w:pStyle w:val="Akapitzlist"/>
        <w:tabs>
          <w:tab w:val="left" w:pos="0"/>
        </w:tabs>
        <w:spacing w:after="60"/>
        <w:ind w:left="284"/>
        <w:jc w:val="both"/>
        <w:rPr>
          <w:rFonts w:asciiTheme="minorHAnsi" w:hAnsiTheme="minorHAnsi" w:cs="Arial"/>
          <w:i/>
          <w:color w:val="000000" w:themeColor="text1"/>
          <w:sz w:val="22"/>
          <w:szCs w:val="22"/>
        </w:rPr>
      </w:pPr>
      <w:r w:rsidRPr="00DA26D8">
        <w:rPr>
          <w:rFonts w:asciiTheme="minorHAnsi" w:hAnsiTheme="minorHAnsi" w:cs="Arial"/>
          <w:i/>
          <w:color w:val="000000" w:themeColor="text1"/>
          <w:sz w:val="22"/>
          <w:szCs w:val="22"/>
        </w:rPr>
        <w:t>(słownie: ………</w:t>
      </w:r>
      <w:r w:rsidR="00CB10F1" w:rsidRPr="00DA26D8">
        <w:rPr>
          <w:rFonts w:asciiTheme="minorHAnsi" w:hAnsiTheme="minorHAnsi" w:cs="Arial"/>
          <w:i/>
          <w:color w:val="000000" w:themeColor="text1"/>
          <w:sz w:val="22"/>
          <w:szCs w:val="22"/>
        </w:rPr>
        <w:t>……….</w:t>
      </w:r>
      <w:r w:rsidRPr="00DA26D8">
        <w:rPr>
          <w:rFonts w:asciiTheme="minorHAnsi" w:hAnsiTheme="minorHAnsi" w:cs="Arial"/>
          <w:i/>
          <w:color w:val="000000" w:themeColor="text1"/>
          <w:sz w:val="22"/>
          <w:szCs w:val="22"/>
        </w:rPr>
        <w:t>………………………</w:t>
      </w:r>
      <w:r w:rsidR="00CB10F1" w:rsidRPr="00DA26D8">
        <w:rPr>
          <w:rFonts w:asciiTheme="minorHAnsi" w:hAnsiTheme="minorHAnsi" w:cs="Arial"/>
          <w:i/>
          <w:color w:val="000000" w:themeColor="text1"/>
          <w:sz w:val="22"/>
          <w:szCs w:val="22"/>
        </w:rPr>
        <w:t>……………………………………………………………</w:t>
      </w:r>
      <w:r w:rsidRPr="00DA26D8">
        <w:rPr>
          <w:rFonts w:asciiTheme="minorHAnsi" w:hAnsiTheme="minorHAnsi" w:cs="Arial"/>
          <w:i/>
          <w:color w:val="000000" w:themeColor="text1"/>
          <w:sz w:val="22"/>
          <w:szCs w:val="22"/>
        </w:rPr>
        <w:t>……………………)</w:t>
      </w:r>
    </w:p>
    <w:p w:rsidR="00DA26D8" w:rsidRPr="00DA26D8" w:rsidRDefault="00354A33" w:rsidP="00DA26D8">
      <w:pPr>
        <w:pStyle w:val="Akapitzlist"/>
        <w:tabs>
          <w:tab w:val="left" w:pos="0"/>
        </w:tabs>
        <w:spacing w:after="60"/>
        <w:ind w:left="284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Arial"/>
          <w:color w:val="000000" w:themeColor="text1"/>
          <w:sz w:val="22"/>
          <w:szCs w:val="22"/>
        </w:rPr>
        <w:t>co stanowi wynagrodzenie w kwocie</w:t>
      </w:r>
      <w:r w:rsidR="00CB10F1" w:rsidRPr="00DA26D8">
        <w:rPr>
          <w:rFonts w:asciiTheme="minorHAnsi" w:hAnsiTheme="minorHAnsi" w:cs="Arial"/>
          <w:color w:val="000000" w:themeColor="text1"/>
          <w:sz w:val="22"/>
          <w:szCs w:val="22"/>
        </w:rPr>
        <w:t>:</w:t>
      </w:r>
    </w:p>
    <w:p w:rsidR="00DA26D8" w:rsidRPr="00DA26D8" w:rsidRDefault="00354A33" w:rsidP="00DA26D8">
      <w:pPr>
        <w:pStyle w:val="Akapitzlist"/>
        <w:tabs>
          <w:tab w:val="left" w:pos="0"/>
        </w:tabs>
        <w:spacing w:after="60"/>
        <w:ind w:left="284"/>
        <w:jc w:val="both"/>
        <w:rPr>
          <w:rFonts w:asciiTheme="minorHAnsi" w:hAnsiTheme="minorHAnsi" w:cs="Arial"/>
          <w:b/>
          <w:color w:val="000000" w:themeColor="text1"/>
          <w:sz w:val="22"/>
          <w:szCs w:val="22"/>
        </w:rPr>
      </w:pPr>
      <w:r w:rsidRPr="00DA26D8">
        <w:rPr>
          <w:rFonts w:asciiTheme="minorHAnsi" w:hAnsiTheme="minorHAnsi" w:cs="Arial"/>
          <w:b/>
          <w:color w:val="000000" w:themeColor="text1"/>
          <w:sz w:val="22"/>
          <w:szCs w:val="22"/>
        </w:rPr>
        <w:t>brutto: ………………</w:t>
      </w:r>
      <w:r w:rsidR="00CB10F1" w:rsidRPr="00DA26D8">
        <w:rPr>
          <w:rFonts w:asciiTheme="minorHAnsi" w:hAnsiTheme="minorHAnsi" w:cs="Arial"/>
          <w:b/>
          <w:color w:val="000000" w:themeColor="text1"/>
          <w:sz w:val="22"/>
          <w:szCs w:val="22"/>
        </w:rPr>
        <w:t>…………………………………………</w:t>
      </w:r>
      <w:r w:rsidRPr="00DA26D8">
        <w:rPr>
          <w:rFonts w:asciiTheme="minorHAnsi" w:hAnsiTheme="minorHAnsi" w:cs="Arial"/>
          <w:b/>
          <w:color w:val="000000" w:themeColor="text1"/>
          <w:sz w:val="22"/>
          <w:szCs w:val="22"/>
        </w:rPr>
        <w:t>……….. zł</w:t>
      </w:r>
    </w:p>
    <w:p w:rsidR="00CC7F98" w:rsidRDefault="00354A33" w:rsidP="00CC7F98">
      <w:pPr>
        <w:pStyle w:val="Akapitzlist"/>
        <w:tabs>
          <w:tab w:val="left" w:pos="0"/>
        </w:tabs>
        <w:spacing w:after="60"/>
        <w:ind w:left="284"/>
        <w:jc w:val="both"/>
        <w:rPr>
          <w:rFonts w:asciiTheme="minorHAnsi" w:hAnsiTheme="minorHAnsi" w:cs="Arial"/>
          <w:i/>
          <w:color w:val="000000" w:themeColor="text1"/>
          <w:sz w:val="22"/>
          <w:szCs w:val="22"/>
        </w:rPr>
      </w:pPr>
      <w:r w:rsidRPr="00DA26D8">
        <w:rPr>
          <w:rFonts w:asciiTheme="minorHAnsi" w:hAnsiTheme="minorHAnsi" w:cs="Arial"/>
          <w:i/>
          <w:color w:val="000000" w:themeColor="text1"/>
          <w:sz w:val="22"/>
          <w:szCs w:val="22"/>
        </w:rPr>
        <w:t>(słownie: ……………………………………………</w:t>
      </w:r>
      <w:r w:rsidR="00CB10F1" w:rsidRPr="00DA26D8">
        <w:rPr>
          <w:rFonts w:asciiTheme="minorHAnsi" w:hAnsiTheme="minorHAnsi" w:cs="Arial"/>
          <w:i/>
          <w:color w:val="000000" w:themeColor="text1"/>
          <w:sz w:val="22"/>
          <w:szCs w:val="22"/>
        </w:rPr>
        <w:t>…………………………………………………………………….</w:t>
      </w:r>
      <w:r w:rsidRPr="00DA26D8">
        <w:rPr>
          <w:rFonts w:asciiTheme="minorHAnsi" w:hAnsiTheme="minorHAnsi" w:cs="Arial"/>
          <w:i/>
          <w:color w:val="000000" w:themeColor="text1"/>
          <w:sz w:val="22"/>
          <w:szCs w:val="22"/>
        </w:rPr>
        <w:t>………)</w:t>
      </w:r>
    </w:p>
    <w:p w:rsidR="00CC7F98" w:rsidRDefault="00CC7F98" w:rsidP="00CC7F98">
      <w:pPr>
        <w:pStyle w:val="Akapitzlist"/>
        <w:tabs>
          <w:tab w:val="left" w:pos="0"/>
        </w:tabs>
        <w:spacing w:after="60"/>
        <w:ind w:left="284"/>
        <w:jc w:val="both"/>
        <w:rPr>
          <w:rFonts w:asciiTheme="minorHAnsi" w:hAnsiTheme="minorHAnsi" w:cs="Arial"/>
          <w:i/>
          <w:color w:val="000000" w:themeColor="text1"/>
          <w:sz w:val="22"/>
          <w:szCs w:val="22"/>
        </w:rPr>
      </w:pPr>
    </w:p>
    <w:p w:rsidR="00CC7F98" w:rsidRDefault="00CC7F98" w:rsidP="00CC7F98">
      <w:pPr>
        <w:pStyle w:val="Akapitzlist"/>
        <w:tabs>
          <w:tab w:val="left" w:pos="0"/>
        </w:tabs>
        <w:spacing w:after="60"/>
        <w:ind w:left="284"/>
        <w:jc w:val="both"/>
        <w:rPr>
          <w:rFonts w:asciiTheme="minorHAnsi" w:hAnsiTheme="minorHAnsi" w:cs="Arial"/>
          <w:i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i/>
          <w:color w:val="000000" w:themeColor="text1"/>
          <w:sz w:val="22"/>
          <w:szCs w:val="22"/>
        </w:rPr>
        <w:t>w</w:t>
      </w:r>
      <w:r w:rsidRPr="00CC7F98">
        <w:rPr>
          <w:rFonts w:asciiTheme="minorHAnsi" w:hAnsiTheme="minorHAnsi" w:cs="Arial"/>
          <w:i/>
          <w:color w:val="000000" w:themeColor="text1"/>
          <w:sz w:val="22"/>
          <w:szCs w:val="22"/>
        </w:rPr>
        <w:t xml:space="preserve"> tym</w:t>
      </w:r>
      <w:r>
        <w:rPr>
          <w:rFonts w:asciiTheme="minorHAnsi" w:hAnsiTheme="minorHAnsi" w:cs="Arial"/>
          <w:i/>
          <w:color w:val="000000" w:themeColor="text1"/>
          <w:sz w:val="22"/>
          <w:szCs w:val="22"/>
        </w:rPr>
        <w:t>:</w:t>
      </w:r>
    </w:p>
    <w:p w:rsidR="00CC7F98" w:rsidRDefault="00CC7F98" w:rsidP="00CC7F98">
      <w:pPr>
        <w:pStyle w:val="Akapitzlist"/>
        <w:tabs>
          <w:tab w:val="left" w:pos="0"/>
        </w:tabs>
        <w:spacing w:after="60"/>
        <w:ind w:left="284"/>
        <w:jc w:val="both"/>
        <w:rPr>
          <w:rFonts w:asciiTheme="minorHAnsi" w:hAnsiTheme="minorHAnsi" w:cs="Arial"/>
          <w:i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i/>
          <w:color w:val="000000" w:themeColor="text1"/>
          <w:sz w:val="22"/>
          <w:szCs w:val="22"/>
        </w:rPr>
        <w:t>część I</w:t>
      </w:r>
    </w:p>
    <w:p w:rsidR="00CC7F98" w:rsidRPr="00DA26D8" w:rsidRDefault="00CC7F98" w:rsidP="00CC7F98">
      <w:pPr>
        <w:pStyle w:val="Akapitzlist"/>
        <w:tabs>
          <w:tab w:val="left" w:pos="0"/>
        </w:tabs>
        <w:spacing w:after="60"/>
        <w:ind w:left="284"/>
        <w:jc w:val="both"/>
        <w:rPr>
          <w:rFonts w:asciiTheme="minorHAnsi" w:hAnsiTheme="minorHAnsi" w:cs="Arial"/>
          <w:b/>
          <w:color w:val="000000" w:themeColor="text1"/>
          <w:sz w:val="22"/>
          <w:szCs w:val="22"/>
        </w:rPr>
      </w:pPr>
      <w:r w:rsidRPr="00DA26D8">
        <w:rPr>
          <w:rFonts w:asciiTheme="minorHAnsi" w:hAnsiTheme="minorHAnsi" w:cs="Arial"/>
          <w:b/>
          <w:color w:val="000000" w:themeColor="text1"/>
          <w:sz w:val="22"/>
          <w:szCs w:val="22"/>
        </w:rPr>
        <w:t>brutto: ………………………………………………………………….. zł</w:t>
      </w:r>
    </w:p>
    <w:p w:rsidR="00CC7F98" w:rsidRDefault="00CC7F98" w:rsidP="00CC7F98">
      <w:pPr>
        <w:pStyle w:val="Akapitzlist"/>
        <w:tabs>
          <w:tab w:val="left" w:pos="0"/>
        </w:tabs>
        <w:spacing w:after="60"/>
        <w:ind w:left="284"/>
        <w:jc w:val="both"/>
        <w:rPr>
          <w:rFonts w:asciiTheme="minorHAnsi" w:hAnsiTheme="minorHAnsi" w:cs="Arial"/>
          <w:i/>
          <w:color w:val="000000" w:themeColor="text1"/>
          <w:sz w:val="22"/>
          <w:szCs w:val="22"/>
        </w:rPr>
      </w:pPr>
      <w:r w:rsidRPr="00DA26D8">
        <w:rPr>
          <w:rFonts w:asciiTheme="minorHAnsi" w:hAnsiTheme="minorHAnsi" w:cs="Arial"/>
          <w:i/>
          <w:color w:val="000000" w:themeColor="text1"/>
          <w:sz w:val="22"/>
          <w:szCs w:val="22"/>
        </w:rPr>
        <w:t>(słownie: ………………………………………………………………………………………………………………….………)</w:t>
      </w:r>
    </w:p>
    <w:p w:rsidR="00CC7F98" w:rsidRDefault="00CC7F98" w:rsidP="00CC7F98">
      <w:pPr>
        <w:pStyle w:val="Akapitzlist"/>
        <w:tabs>
          <w:tab w:val="left" w:pos="0"/>
        </w:tabs>
        <w:spacing w:after="60"/>
        <w:ind w:left="284"/>
        <w:jc w:val="both"/>
        <w:rPr>
          <w:rFonts w:asciiTheme="minorHAnsi" w:hAnsiTheme="minorHAnsi" w:cs="Arial"/>
          <w:i/>
          <w:color w:val="000000" w:themeColor="text1"/>
          <w:sz w:val="22"/>
          <w:szCs w:val="22"/>
        </w:rPr>
      </w:pPr>
    </w:p>
    <w:p w:rsidR="00CC7F98" w:rsidRDefault="00CC7F98" w:rsidP="00CC7F98">
      <w:pPr>
        <w:pStyle w:val="Akapitzlist"/>
        <w:tabs>
          <w:tab w:val="left" w:pos="0"/>
        </w:tabs>
        <w:spacing w:after="60"/>
        <w:ind w:left="284"/>
        <w:jc w:val="both"/>
        <w:rPr>
          <w:rFonts w:asciiTheme="minorHAnsi" w:hAnsiTheme="minorHAnsi" w:cs="Arial"/>
          <w:i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i/>
          <w:color w:val="000000" w:themeColor="text1"/>
          <w:sz w:val="22"/>
          <w:szCs w:val="22"/>
        </w:rPr>
        <w:t>część II</w:t>
      </w:r>
    </w:p>
    <w:p w:rsidR="00CC7F98" w:rsidRPr="00DA26D8" w:rsidRDefault="00CC7F98" w:rsidP="00CC7F98">
      <w:pPr>
        <w:pStyle w:val="Akapitzlist"/>
        <w:tabs>
          <w:tab w:val="left" w:pos="0"/>
        </w:tabs>
        <w:spacing w:after="60"/>
        <w:ind w:left="284"/>
        <w:jc w:val="both"/>
        <w:rPr>
          <w:rFonts w:asciiTheme="minorHAnsi" w:hAnsiTheme="minorHAnsi" w:cs="Arial"/>
          <w:b/>
          <w:color w:val="000000" w:themeColor="text1"/>
          <w:sz w:val="22"/>
          <w:szCs w:val="22"/>
        </w:rPr>
      </w:pPr>
      <w:r w:rsidRPr="00DA26D8">
        <w:rPr>
          <w:rFonts w:asciiTheme="minorHAnsi" w:hAnsiTheme="minorHAnsi" w:cs="Arial"/>
          <w:b/>
          <w:color w:val="000000" w:themeColor="text1"/>
          <w:sz w:val="22"/>
          <w:szCs w:val="22"/>
        </w:rPr>
        <w:t>brutto: ………………………………………………………………….. zł</w:t>
      </w:r>
    </w:p>
    <w:p w:rsidR="00CC7F98" w:rsidRDefault="00CC7F98" w:rsidP="00CC7F98">
      <w:pPr>
        <w:pStyle w:val="Akapitzlist"/>
        <w:tabs>
          <w:tab w:val="left" w:pos="0"/>
        </w:tabs>
        <w:spacing w:after="60"/>
        <w:ind w:left="284"/>
        <w:jc w:val="both"/>
        <w:rPr>
          <w:rFonts w:asciiTheme="minorHAnsi" w:hAnsiTheme="minorHAnsi" w:cs="Arial"/>
          <w:i/>
          <w:color w:val="000000" w:themeColor="text1"/>
          <w:sz w:val="22"/>
          <w:szCs w:val="22"/>
        </w:rPr>
      </w:pPr>
      <w:r w:rsidRPr="00DA26D8">
        <w:rPr>
          <w:rFonts w:asciiTheme="minorHAnsi" w:hAnsiTheme="minorHAnsi" w:cs="Arial"/>
          <w:i/>
          <w:color w:val="000000" w:themeColor="text1"/>
          <w:sz w:val="22"/>
          <w:szCs w:val="22"/>
        </w:rPr>
        <w:t>(słownie: ………………………………………………………………………………………………………………….………)</w:t>
      </w:r>
    </w:p>
    <w:p w:rsidR="00CC7F98" w:rsidRPr="00CC7F98" w:rsidRDefault="00CC7F98" w:rsidP="00CC7F98">
      <w:pPr>
        <w:pStyle w:val="Akapitzlist"/>
        <w:tabs>
          <w:tab w:val="left" w:pos="0"/>
        </w:tabs>
        <w:spacing w:after="60"/>
        <w:ind w:left="284"/>
        <w:jc w:val="both"/>
        <w:rPr>
          <w:rFonts w:asciiTheme="minorHAnsi" w:hAnsiTheme="minorHAnsi" w:cs="Arial"/>
          <w:i/>
          <w:color w:val="000000" w:themeColor="text1"/>
          <w:sz w:val="22"/>
          <w:szCs w:val="22"/>
        </w:rPr>
      </w:pPr>
    </w:p>
    <w:p w:rsidR="00A71C85" w:rsidRPr="00DA26D8" w:rsidRDefault="00A71C85" w:rsidP="00DA26D8">
      <w:pPr>
        <w:pStyle w:val="Tekstpodstawowywcity2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Theme="minorHAnsi" w:eastAsia="Calibri" w:hAnsiTheme="minorHAnsi"/>
          <w:color w:val="000000" w:themeColor="text1"/>
          <w:sz w:val="22"/>
          <w:szCs w:val="22"/>
          <w:lang w:eastAsia="pl-PL"/>
        </w:rPr>
      </w:pPr>
      <w:r w:rsidRPr="00DA26D8">
        <w:rPr>
          <w:rFonts w:asciiTheme="minorHAnsi" w:eastAsia="Calibri" w:hAnsiTheme="minorHAnsi"/>
          <w:color w:val="000000" w:themeColor="text1"/>
          <w:sz w:val="22"/>
          <w:szCs w:val="22"/>
          <w:lang w:eastAsia="pl-PL"/>
        </w:rPr>
        <w:t xml:space="preserve">Wynagrodzenie ryczałtowe, o którym mowa powyżej obejmuje wszelkie koszty związane </w:t>
      </w:r>
      <w:r w:rsidR="00DA26D8">
        <w:rPr>
          <w:rFonts w:asciiTheme="minorHAnsi" w:eastAsia="Calibri" w:hAnsiTheme="minorHAnsi"/>
          <w:color w:val="000000" w:themeColor="text1"/>
          <w:sz w:val="22"/>
          <w:szCs w:val="22"/>
          <w:lang w:eastAsia="pl-PL"/>
        </w:rPr>
        <w:br/>
      </w:r>
      <w:r w:rsidRPr="00DA26D8">
        <w:rPr>
          <w:rFonts w:asciiTheme="minorHAnsi" w:eastAsia="Calibri" w:hAnsiTheme="minorHAnsi"/>
          <w:color w:val="000000" w:themeColor="text1"/>
          <w:sz w:val="22"/>
          <w:szCs w:val="22"/>
          <w:lang w:eastAsia="pl-PL"/>
        </w:rPr>
        <w:t>z realizacją przedmiotu zamówienia, w tym ryzyko wykonawcy z tytułu oszacowania wszelkich kosztów związanych z realizacją przedmiotu zamówienia</w:t>
      </w:r>
      <w:r w:rsidR="00E330DE" w:rsidRPr="00DA26D8">
        <w:rPr>
          <w:rFonts w:asciiTheme="minorHAnsi" w:eastAsia="Calibri" w:hAnsiTheme="minorHAnsi"/>
          <w:color w:val="000000" w:themeColor="text1"/>
          <w:sz w:val="22"/>
          <w:szCs w:val="22"/>
          <w:lang w:eastAsia="pl-PL"/>
        </w:rPr>
        <w:t>.</w:t>
      </w:r>
    </w:p>
    <w:p w:rsidR="00E330DE" w:rsidRPr="00DA26D8" w:rsidRDefault="00A71C85" w:rsidP="00DA26D8">
      <w:pPr>
        <w:pStyle w:val="Tekstpodstawowywcity2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Theme="minorHAnsi" w:eastAsia="Calibri" w:hAnsiTheme="minorHAnsi"/>
          <w:color w:val="000000" w:themeColor="text1"/>
          <w:sz w:val="22"/>
          <w:szCs w:val="22"/>
          <w:lang w:eastAsia="pl-PL"/>
        </w:rPr>
      </w:pPr>
      <w:r w:rsidRPr="00DA26D8">
        <w:rPr>
          <w:rFonts w:asciiTheme="minorHAnsi" w:hAnsiTheme="minorHAnsi"/>
          <w:color w:val="000000" w:themeColor="text1"/>
          <w:sz w:val="22"/>
          <w:szCs w:val="22"/>
        </w:rPr>
        <w:t>Wykonawcy nie przysługuje prawo podwyższenia wynagrodzenia z tytułu poniesienia dodatkowych kosztów związanych z wykonywaniem przedmiotu zamówienia, a nie objętych niniejszą umową.</w:t>
      </w:r>
    </w:p>
    <w:p w:rsidR="00E330DE" w:rsidRPr="00DA26D8" w:rsidRDefault="00E330DE" w:rsidP="00DA26D8">
      <w:pPr>
        <w:pStyle w:val="Akapitzlist"/>
        <w:numPr>
          <w:ilvl w:val="0"/>
          <w:numId w:val="13"/>
        </w:numPr>
        <w:tabs>
          <w:tab w:val="left" w:pos="284"/>
        </w:tabs>
        <w:spacing w:after="60"/>
        <w:ind w:left="284" w:hanging="284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Wynagrodzenie, o jakim mowa w ust. 2, płatne będzie na podstawie </w:t>
      </w: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prawidłowo wystawionej</w:t>
      </w:r>
      <w:r w:rsidRPr="00DA26D8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 faktury VAT przez Wykonawcę na rzecz Gminy Tomaszów Mazowiecki</w:t>
      </w: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 xml:space="preserve">, po wykonaniu </w:t>
      </w:r>
      <w:r w:rsidR="00CB10F1" w:rsidRPr="00DA26D8">
        <w:rPr>
          <w:rFonts w:asciiTheme="minorHAnsi" w:hAnsiTheme="minorHAnsi" w:cs="Calibri"/>
          <w:color w:val="000000" w:themeColor="text1"/>
          <w:sz w:val="22"/>
          <w:szCs w:val="22"/>
        </w:rPr>
        <w:t xml:space="preserve">całości </w:t>
      </w: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zamówienia.</w:t>
      </w:r>
    </w:p>
    <w:p w:rsidR="00CB10F1" w:rsidRPr="00DA26D8" w:rsidRDefault="00CB10F1" w:rsidP="00DA26D8">
      <w:pPr>
        <w:pStyle w:val="Akapitzlist"/>
        <w:numPr>
          <w:ilvl w:val="0"/>
          <w:numId w:val="13"/>
        </w:numPr>
        <w:suppressAutoHyphens w:val="0"/>
        <w:spacing w:after="60"/>
        <w:ind w:left="284" w:hanging="284"/>
        <w:contextualSpacing w:val="0"/>
        <w:jc w:val="both"/>
        <w:rPr>
          <w:rFonts w:asciiTheme="minorHAnsi" w:hAnsiTheme="minorHAnsi"/>
          <w:color w:val="000000" w:themeColor="text1"/>
          <w:sz w:val="22"/>
          <w:szCs w:val="22"/>
          <w:lang w:eastAsia="pl-PL"/>
        </w:rPr>
      </w:pPr>
      <w:r w:rsidRPr="00DA26D8">
        <w:rPr>
          <w:rFonts w:asciiTheme="minorHAnsi" w:hAnsiTheme="minorHAnsi"/>
          <w:color w:val="000000" w:themeColor="text1"/>
          <w:spacing w:val="-7"/>
          <w:sz w:val="22"/>
          <w:szCs w:val="22"/>
          <w:lang w:eastAsia="pl-PL"/>
        </w:rPr>
        <w:t>W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>ynagrod</w:t>
      </w:r>
      <w:r w:rsidRPr="00DA26D8">
        <w:rPr>
          <w:rFonts w:asciiTheme="minorHAnsi" w:hAnsiTheme="minorHAnsi"/>
          <w:color w:val="000000" w:themeColor="text1"/>
          <w:spacing w:val="-2"/>
          <w:sz w:val="22"/>
          <w:szCs w:val="22"/>
          <w:lang w:eastAsia="pl-PL"/>
        </w:rPr>
        <w:t>z</w:t>
      </w:r>
      <w:r w:rsidRPr="00DA26D8">
        <w:rPr>
          <w:rFonts w:asciiTheme="minorHAnsi" w:hAnsiTheme="minorHAnsi"/>
          <w:color w:val="000000" w:themeColor="text1"/>
          <w:spacing w:val="-1"/>
          <w:sz w:val="22"/>
          <w:szCs w:val="22"/>
          <w:lang w:eastAsia="pl-PL"/>
        </w:rPr>
        <w:t>e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>n</w:t>
      </w:r>
      <w:r w:rsidRPr="00DA26D8">
        <w:rPr>
          <w:rFonts w:asciiTheme="minorHAnsi" w:hAnsiTheme="minorHAnsi"/>
          <w:color w:val="000000" w:themeColor="text1"/>
          <w:spacing w:val="2"/>
          <w:sz w:val="22"/>
          <w:szCs w:val="22"/>
          <w:lang w:eastAsia="pl-PL"/>
        </w:rPr>
        <w:t>i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>e</w:t>
      </w:r>
      <w:r w:rsidRPr="00DA26D8">
        <w:rPr>
          <w:rFonts w:asciiTheme="minorHAnsi" w:hAnsiTheme="minorHAnsi"/>
          <w:color w:val="000000" w:themeColor="text1"/>
          <w:spacing w:val="-1"/>
          <w:sz w:val="22"/>
          <w:szCs w:val="22"/>
          <w:lang w:eastAsia="pl-PL"/>
        </w:rPr>
        <w:t xml:space="preserve"> </w:t>
      </w:r>
      <w:r w:rsidRPr="00DA26D8">
        <w:rPr>
          <w:rFonts w:asciiTheme="minorHAnsi" w:hAnsiTheme="minorHAnsi"/>
          <w:color w:val="000000" w:themeColor="text1"/>
          <w:spacing w:val="-7"/>
          <w:sz w:val="22"/>
          <w:szCs w:val="22"/>
          <w:lang w:eastAsia="pl-PL"/>
        </w:rPr>
        <w:t>W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>y</w:t>
      </w:r>
      <w:r w:rsidRPr="00DA26D8">
        <w:rPr>
          <w:rFonts w:asciiTheme="minorHAnsi" w:hAnsiTheme="minorHAnsi"/>
          <w:color w:val="000000" w:themeColor="text1"/>
          <w:spacing w:val="-2"/>
          <w:sz w:val="22"/>
          <w:szCs w:val="22"/>
          <w:lang w:eastAsia="pl-PL"/>
        </w:rPr>
        <w:t>k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>on</w:t>
      </w:r>
      <w:r w:rsidRPr="00DA26D8">
        <w:rPr>
          <w:rFonts w:asciiTheme="minorHAnsi" w:hAnsiTheme="minorHAnsi"/>
          <w:color w:val="000000" w:themeColor="text1"/>
          <w:spacing w:val="-2"/>
          <w:sz w:val="22"/>
          <w:szCs w:val="22"/>
          <w:lang w:eastAsia="pl-PL"/>
        </w:rPr>
        <w:t>a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>w</w:t>
      </w:r>
      <w:r w:rsidRPr="00DA26D8">
        <w:rPr>
          <w:rFonts w:asciiTheme="minorHAnsi" w:hAnsiTheme="minorHAnsi"/>
          <w:color w:val="000000" w:themeColor="text1"/>
          <w:spacing w:val="1"/>
          <w:sz w:val="22"/>
          <w:szCs w:val="22"/>
          <w:lang w:eastAsia="pl-PL"/>
        </w:rPr>
        <w:t>c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 xml:space="preserve">y </w:t>
      </w:r>
      <w:r w:rsidRPr="00DA26D8">
        <w:rPr>
          <w:rFonts w:asciiTheme="minorHAnsi" w:hAnsiTheme="minorHAnsi"/>
          <w:color w:val="000000" w:themeColor="text1"/>
          <w:spacing w:val="-2"/>
          <w:sz w:val="22"/>
          <w:szCs w:val="22"/>
          <w:lang w:eastAsia="pl-PL"/>
        </w:rPr>
        <w:t>z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>o</w:t>
      </w:r>
      <w:r w:rsidRPr="00DA26D8">
        <w:rPr>
          <w:rFonts w:asciiTheme="minorHAnsi" w:hAnsiTheme="minorHAnsi"/>
          <w:color w:val="000000" w:themeColor="text1"/>
          <w:spacing w:val="1"/>
          <w:sz w:val="22"/>
          <w:szCs w:val="22"/>
          <w:lang w:eastAsia="pl-PL"/>
        </w:rPr>
        <w:t>s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>tanie z</w:t>
      </w:r>
      <w:r w:rsidRPr="00DA26D8">
        <w:rPr>
          <w:rFonts w:asciiTheme="minorHAnsi" w:hAnsiTheme="minorHAnsi"/>
          <w:color w:val="000000" w:themeColor="text1"/>
          <w:spacing w:val="-2"/>
          <w:sz w:val="22"/>
          <w:szCs w:val="22"/>
          <w:lang w:eastAsia="pl-PL"/>
        </w:rPr>
        <w:t>a</w:t>
      </w:r>
      <w:r w:rsidRPr="00DA26D8">
        <w:rPr>
          <w:rFonts w:asciiTheme="minorHAnsi" w:hAnsiTheme="minorHAnsi"/>
          <w:color w:val="000000" w:themeColor="text1"/>
          <w:spacing w:val="2"/>
          <w:sz w:val="22"/>
          <w:szCs w:val="22"/>
          <w:lang w:eastAsia="pl-PL"/>
        </w:rPr>
        <w:t>p</w:t>
      </w:r>
      <w:r w:rsidRPr="00DA26D8">
        <w:rPr>
          <w:rFonts w:asciiTheme="minorHAnsi" w:hAnsiTheme="minorHAnsi"/>
          <w:color w:val="000000" w:themeColor="text1"/>
          <w:spacing w:val="-2"/>
          <w:sz w:val="22"/>
          <w:szCs w:val="22"/>
          <w:lang w:eastAsia="pl-PL"/>
        </w:rPr>
        <w:t>ł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>a</w:t>
      </w:r>
      <w:r w:rsidRPr="00DA26D8">
        <w:rPr>
          <w:rFonts w:asciiTheme="minorHAnsi" w:hAnsiTheme="minorHAnsi"/>
          <w:color w:val="000000" w:themeColor="text1"/>
          <w:spacing w:val="1"/>
          <w:sz w:val="22"/>
          <w:szCs w:val="22"/>
          <w:lang w:eastAsia="pl-PL"/>
        </w:rPr>
        <w:t>c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>one pr</w:t>
      </w:r>
      <w:r w:rsidRPr="00DA26D8">
        <w:rPr>
          <w:rFonts w:asciiTheme="minorHAnsi" w:hAnsiTheme="minorHAnsi"/>
          <w:color w:val="000000" w:themeColor="text1"/>
          <w:spacing w:val="-2"/>
          <w:sz w:val="22"/>
          <w:szCs w:val="22"/>
          <w:lang w:eastAsia="pl-PL"/>
        </w:rPr>
        <w:t>z</w:t>
      </w:r>
      <w:r w:rsidRPr="00DA26D8">
        <w:rPr>
          <w:rFonts w:asciiTheme="minorHAnsi" w:hAnsiTheme="minorHAnsi"/>
          <w:color w:val="000000" w:themeColor="text1"/>
          <w:spacing w:val="-1"/>
          <w:sz w:val="22"/>
          <w:szCs w:val="22"/>
          <w:lang w:eastAsia="pl-PL"/>
        </w:rPr>
        <w:t>e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>l</w:t>
      </w:r>
      <w:r w:rsidRPr="00DA26D8">
        <w:rPr>
          <w:rFonts w:asciiTheme="minorHAnsi" w:hAnsiTheme="minorHAnsi"/>
          <w:color w:val="000000" w:themeColor="text1"/>
          <w:spacing w:val="1"/>
          <w:sz w:val="22"/>
          <w:szCs w:val="22"/>
          <w:lang w:eastAsia="pl-PL"/>
        </w:rPr>
        <w:t>e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>w</w:t>
      </w:r>
      <w:r w:rsidRPr="00DA26D8">
        <w:rPr>
          <w:rFonts w:asciiTheme="minorHAnsi" w:hAnsiTheme="minorHAnsi"/>
          <w:color w:val="000000" w:themeColor="text1"/>
          <w:spacing w:val="-1"/>
          <w:sz w:val="22"/>
          <w:szCs w:val="22"/>
          <w:lang w:eastAsia="pl-PL"/>
        </w:rPr>
        <w:t>e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>m z</w:t>
      </w:r>
      <w:r w:rsidRPr="00DA26D8">
        <w:rPr>
          <w:rFonts w:asciiTheme="minorHAnsi" w:hAnsiTheme="minorHAnsi"/>
          <w:color w:val="000000" w:themeColor="text1"/>
          <w:spacing w:val="2"/>
          <w:sz w:val="22"/>
          <w:szCs w:val="22"/>
          <w:lang w:eastAsia="pl-PL"/>
        </w:rPr>
        <w:t xml:space="preserve"> </w:t>
      </w:r>
      <w:r w:rsidRPr="00DA26D8">
        <w:rPr>
          <w:rFonts w:asciiTheme="minorHAnsi" w:hAnsiTheme="minorHAnsi"/>
          <w:color w:val="000000" w:themeColor="text1"/>
          <w:spacing w:val="-4"/>
          <w:sz w:val="22"/>
          <w:szCs w:val="22"/>
          <w:lang w:eastAsia="pl-PL"/>
        </w:rPr>
        <w:t>k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 xml:space="preserve">onta </w:t>
      </w:r>
      <w:r w:rsidRPr="00DA26D8">
        <w:rPr>
          <w:rFonts w:asciiTheme="minorHAnsi" w:hAnsiTheme="minorHAnsi"/>
          <w:color w:val="000000" w:themeColor="text1"/>
          <w:spacing w:val="-6"/>
          <w:sz w:val="22"/>
          <w:szCs w:val="22"/>
          <w:lang w:eastAsia="pl-PL"/>
        </w:rPr>
        <w:t>Z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>amawia</w:t>
      </w:r>
      <w:r w:rsidRPr="00DA26D8">
        <w:rPr>
          <w:rFonts w:asciiTheme="minorHAnsi" w:hAnsiTheme="minorHAnsi"/>
          <w:color w:val="000000" w:themeColor="text1"/>
          <w:spacing w:val="-1"/>
          <w:sz w:val="22"/>
          <w:szCs w:val="22"/>
          <w:lang w:eastAsia="pl-PL"/>
        </w:rPr>
        <w:t>j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>ą</w:t>
      </w:r>
      <w:r w:rsidRPr="00DA26D8">
        <w:rPr>
          <w:rFonts w:asciiTheme="minorHAnsi" w:hAnsiTheme="minorHAnsi"/>
          <w:color w:val="000000" w:themeColor="text1"/>
          <w:spacing w:val="1"/>
          <w:sz w:val="22"/>
          <w:szCs w:val="22"/>
          <w:lang w:eastAsia="pl-PL"/>
        </w:rPr>
        <w:t>c</w:t>
      </w:r>
      <w:r w:rsidRPr="00DA26D8">
        <w:rPr>
          <w:rFonts w:asciiTheme="minorHAnsi" w:hAnsiTheme="minorHAnsi"/>
          <w:color w:val="000000" w:themeColor="text1"/>
          <w:spacing w:val="-1"/>
          <w:sz w:val="22"/>
          <w:szCs w:val="22"/>
          <w:lang w:eastAsia="pl-PL"/>
        </w:rPr>
        <w:t>e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 xml:space="preserve">go na </w:t>
      </w:r>
      <w:r w:rsidRPr="00DA26D8">
        <w:rPr>
          <w:rFonts w:asciiTheme="minorHAnsi" w:hAnsiTheme="minorHAnsi"/>
          <w:color w:val="000000" w:themeColor="text1"/>
          <w:spacing w:val="-2"/>
          <w:sz w:val="22"/>
          <w:szCs w:val="22"/>
          <w:lang w:eastAsia="pl-PL"/>
        </w:rPr>
        <w:t>k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 xml:space="preserve">onto </w:t>
      </w:r>
      <w:r w:rsidRPr="00DA26D8">
        <w:rPr>
          <w:rFonts w:asciiTheme="minorHAnsi" w:hAnsiTheme="minorHAnsi"/>
          <w:color w:val="000000" w:themeColor="text1"/>
          <w:spacing w:val="-7"/>
          <w:sz w:val="22"/>
          <w:szCs w:val="22"/>
          <w:lang w:eastAsia="pl-PL"/>
        </w:rPr>
        <w:t>W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>y</w:t>
      </w:r>
      <w:r w:rsidRPr="00DA26D8">
        <w:rPr>
          <w:rFonts w:asciiTheme="minorHAnsi" w:hAnsiTheme="minorHAnsi"/>
          <w:color w:val="000000" w:themeColor="text1"/>
          <w:spacing w:val="-4"/>
          <w:sz w:val="22"/>
          <w:szCs w:val="22"/>
          <w:lang w:eastAsia="pl-PL"/>
        </w:rPr>
        <w:t>k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>onaw</w:t>
      </w:r>
      <w:r w:rsidRPr="00DA26D8">
        <w:rPr>
          <w:rFonts w:asciiTheme="minorHAnsi" w:hAnsiTheme="minorHAnsi"/>
          <w:color w:val="000000" w:themeColor="text1"/>
          <w:spacing w:val="1"/>
          <w:sz w:val="22"/>
          <w:szCs w:val="22"/>
          <w:lang w:eastAsia="pl-PL"/>
        </w:rPr>
        <w:t>c</w:t>
      </w:r>
      <w:r w:rsidRPr="00DA26D8">
        <w:rPr>
          <w:rFonts w:asciiTheme="minorHAnsi" w:hAnsiTheme="minorHAnsi"/>
          <w:color w:val="000000" w:themeColor="text1"/>
          <w:sz w:val="22"/>
          <w:szCs w:val="22"/>
          <w:lang w:eastAsia="pl-PL"/>
        </w:rPr>
        <w:t>y, do którego bank otworzył tzw. rachunek VAT.</w:t>
      </w:r>
    </w:p>
    <w:p w:rsidR="00E330DE" w:rsidRPr="00DA26D8" w:rsidRDefault="00E330DE" w:rsidP="00DA26D8">
      <w:pPr>
        <w:pStyle w:val="Akapitzlist"/>
        <w:numPr>
          <w:ilvl w:val="0"/>
          <w:numId w:val="13"/>
        </w:numPr>
        <w:tabs>
          <w:tab w:val="left" w:pos="284"/>
        </w:tabs>
        <w:spacing w:after="60"/>
        <w:ind w:left="284" w:hanging="284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Zapłata z</w:t>
      </w:r>
      <w:r w:rsidR="00CC7F98">
        <w:rPr>
          <w:rFonts w:asciiTheme="minorHAnsi" w:hAnsiTheme="minorHAnsi" w:cs="Calibri"/>
          <w:color w:val="000000" w:themeColor="text1"/>
          <w:sz w:val="22"/>
          <w:szCs w:val="22"/>
        </w:rPr>
        <w:t>a fakturę VAT nastąpi w ciągu 21</w:t>
      </w: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 xml:space="preserve"> dni od daty dostarczenia oryginału prawidłowo wystawionej faktury VAT Zamawiającemu po spełnieniu warunk</w:t>
      </w:r>
      <w:r w:rsidR="001B5E3D">
        <w:rPr>
          <w:rFonts w:asciiTheme="minorHAnsi" w:hAnsiTheme="minorHAnsi" w:cs="Calibri"/>
          <w:color w:val="000000" w:themeColor="text1"/>
          <w:sz w:val="22"/>
          <w:szCs w:val="22"/>
        </w:rPr>
        <w:t>ów, o których mowa w ust. 5 i 6.</w:t>
      </w:r>
      <w:bookmarkStart w:id="0" w:name="_GoBack"/>
      <w:bookmarkEnd w:id="0"/>
    </w:p>
    <w:p w:rsidR="00E330DE" w:rsidRPr="00DA26D8" w:rsidRDefault="00E330DE" w:rsidP="0023190C">
      <w:pPr>
        <w:pStyle w:val="Tekstpodstawowywcity2"/>
        <w:suppressAutoHyphens w:val="0"/>
        <w:autoSpaceDE w:val="0"/>
        <w:autoSpaceDN w:val="0"/>
        <w:adjustRightInd w:val="0"/>
        <w:spacing w:after="60" w:line="240" w:lineRule="auto"/>
        <w:ind w:left="284"/>
        <w:jc w:val="both"/>
        <w:rPr>
          <w:rFonts w:asciiTheme="minorHAnsi" w:eastAsia="Calibri" w:hAnsiTheme="minorHAnsi"/>
          <w:color w:val="000000" w:themeColor="text1"/>
          <w:sz w:val="22"/>
          <w:szCs w:val="22"/>
          <w:lang w:eastAsia="pl-PL"/>
        </w:rPr>
      </w:pPr>
    </w:p>
    <w:p w:rsidR="00A71C85" w:rsidRPr="00DA26D8" w:rsidRDefault="00A71C85" w:rsidP="0023190C">
      <w:pPr>
        <w:pStyle w:val="WW-Tekstpodstawowy3"/>
        <w:tabs>
          <w:tab w:val="left" w:pos="5760"/>
        </w:tabs>
        <w:spacing w:after="60"/>
        <w:contextualSpacing/>
        <w:jc w:val="center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b/>
          <w:color w:val="000000" w:themeColor="text1"/>
          <w:sz w:val="22"/>
          <w:szCs w:val="22"/>
        </w:rPr>
        <w:t>§ 7</w:t>
      </w:r>
    </w:p>
    <w:p w:rsidR="00A71C85" w:rsidRPr="00DA26D8" w:rsidRDefault="00A71C85" w:rsidP="0023190C">
      <w:pPr>
        <w:pStyle w:val="WW-Tekstpodstawowy3"/>
        <w:tabs>
          <w:tab w:val="left" w:pos="5760"/>
        </w:tabs>
        <w:spacing w:after="60"/>
        <w:contextualSpacing/>
        <w:jc w:val="center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b/>
          <w:color w:val="000000" w:themeColor="text1"/>
          <w:sz w:val="22"/>
          <w:szCs w:val="22"/>
        </w:rPr>
        <w:t>Gwarancja i rękojmia</w:t>
      </w:r>
    </w:p>
    <w:p w:rsidR="00A71C85" w:rsidRPr="00DA26D8" w:rsidRDefault="00A71C85" w:rsidP="00DA26D8">
      <w:pPr>
        <w:pStyle w:val="Tekstpodstawowy2"/>
        <w:numPr>
          <w:ilvl w:val="0"/>
          <w:numId w:val="14"/>
        </w:numPr>
        <w:suppressAutoHyphens w:val="0"/>
        <w:spacing w:after="60" w:line="240" w:lineRule="auto"/>
        <w:ind w:left="284" w:hanging="284"/>
        <w:contextualSpacing/>
        <w:jc w:val="both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color w:val="000000" w:themeColor="text1"/>
          <w:sz w:val="22"/>
          <w:szCs w:val="22"/>
        </w:rPr>
        <w:t>Wykonawca udziela Zamawiającemu gwarancji jakości wykonania przedmiotu umowy na okres</w:t>
      </w:r>
      <w:r w:rsidR="00CB10F1" w:rsidRPr="00DA26D8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DA26D8">
        <w:rPr>
          <w:rFonts w:asciiTheme="minorHAnsi" w:hAnsiTheme="minorHAnsi"/>
          <w:color w:val="000000" w:themeColor="text1"/>
          <w:sz w:val="22"/>
          <w:szCs w:val="22"/>
        </w:rPr>
        <w:t>36 miesięcy od dnia podpisania  protokołu odbioru końcowego.</w:t>
      </w:r>
    </w:p>
    <w:p w:rsidR="00A71C85" w:rsidRPr="00DA26D8" w:rsidRDefault="00A71C85" w:rsidP="00DA26D8">
      <w:pPr>
        <w:pStyle w:val="Tekstpodstawowy2"/>
        <w:numPr>
          <w:ilvl w:val="0"/>
          <w:numId w:val="14"/>
        </w:numPr>
        <w:suppressAutoHyphens w:val="0"/>
        <w:spacing w:after="60" w:line="240" w:lineRule="auto"/>
        <w:ind w:left="284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color w:val="000000" w:themeColor="text1"/>
          <w:sz w:val="22"/>
          <w:szCs w:val="22"/>
        </w:rPr>
        <w:t>Zamawiający ma prawo dochodzić uprawnień z tytułu rękojmi za wady, niezależnie od uprawnień wynikających z gwarancji.</w:t>
      </w:r>
    </w:p>
    <w:p w:rsidR="00A71C85" w:rsidRPr="00DA26D8" w:rsidRDefault="00A71C85" w:rsidP="00DA26D8">
      <w:pPr>
        <w:pStyle w:val="Akapitzlist"/>
        <w:numPr>
          <w:ilvl w:val="0"/>
          <w:numId w:val="14"/>
        </w:numPr>
        <w:spacing w:after="60"/>
        <w:ind w:left="284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W okresie gwarancji i  rękojmi, w ramach wynagrodzenia, o którym mowa w § 6, Wykonawca zobowiązuje się do usuwania wszelkich ewentualnych wad przedmiotu zamówienia zgłoszonych przez Zamawiającego w terminie 14 od daty otrzymania zgłoszenia.</w:t>
      </w:r>
    </w:p>
    <w:p w:rsidR="00A71C85" w:rsidRPr="00DA26D8" w:rsidRDefault="00A71C85" w:rsidP="00DA26D8">
      <w:pPr>
        <w:pStyle w:val="Tekstpodstawowy2"/>
        <w:numPr>
          <w:ilvl w:val="0"/>
          <w:numId w:val="14"/>
        </w:numPr>
        <w:suppressAutoHyphens w:val="0"/>
        <w:spacing w:after="60" w:line="240" w:lineRule="auto"/>
        <w:ind w:left="284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color w:val="000000" w:themeColor="text1"/>
          <w:sz w:val="22"/>
          <w:szCs w:val="22"/>
        </w:rPr>
        <w:t xml:space="preserve">Jeżeli Wykonawca nie usunie wad w terminie 14 dni od daty wyznaczonej przez Zamawiającego na ich usunięcie, to Zamawiający może zlecić usunięcie wad stronie trzeciej na koszt Wykonawcy. </w:t>
      </w:r>
    </w:p>
    <w:p w:rsidR="00BC3694" w:rsidRPr="00DA26D8" w:rsidRDefault="00A71C85" w:rsidP="00DA26D8">
      <w:pPr>
        <w:pStyle w:val="Tekstpodstawowy2"/>
        <w:numPr>
          <w:ilvl w:val="0"/>
          <w:numId w:val="14"/>
        </w:numPr>
        <w:suppressAutoHyphens w:val="0"/>
        <w:spacing w:after="60" w:line="240" w:lineRule="auto"/>
        <w:ind w:left="284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Uprawnienia Zamawiającego z tytułu rękojmi za wady dokumentacji projektowo-kosztorysowej wygasają w stosunku do Projektanta wraz z wygaśnięciem odpowiedzialności Wykonawcy robót budowlanych z tytułu rękojmi za wady wykonanych robót na podstawie tej dokumentacji, jednak nie później niż 7 lat od bezusterkowego odbioru przedmiotu niniejszej umowy.</w:t>
      </w:r>
    </w:p>
    <w:p w:rsidR="00187685" w:rsidRPr="00DA26D8" w:rsidRDefault="00187685" w:rsidP="0023190C">
      <w:pPr>
        <w:pStyle w:val="wlead"/>
        <w:tabs>
          <w:tab w:val="left" w:pos="284"/>
          <w:tab w:val="num" w:pos="720"/>
        </w:tabs>
        <w:spacing w:before="0"/>
        <w:rPr>
          <w:rFonts w:asciiTheme="minorHAnsi" w:hAnsiTheme="minorHAnsi"/>
          <w:bCs w:val="0"/>
          <w:color w:val="000000" w:themeColor="text1"/>
          <w:kern w:val="0"/>
          <w:sz w:val="22"/>
          <w:szCs w:val="22"/>
        </w:rPr>
      </w:pPr>
    </w:p>
    <w:p w:rsidR="00A71C85" w:rsidRPr="00DA26D8" w:rsidRDefault="00A71C85" w:rsidP="00CC7F98">
      <w:pPr>
        <w:pStyle w:val="wlead"/>
        <w:tabs>
          <w:tab w:val="left" w:pos="284"/>
          <w:tab w:val="num" w:pos="720"/>
        </w:tabs>
        <w:spacing w:before="0"/>
        <w:contextualSpacing/>
        <w:rPr>
          <w:rFonts w:asciiTheme="minorHAnsi" w:hAnsiTheme="minorHAnsi"/>
          <w:bCs w:val="0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bCs w:val="0"/>
          <w:color w:val="000000" w:themeColor="text1"/>
          <w:sz w:val="22"/>
          <w:szCs w:val="22"/>
        </w:rPr>
        <w:t>§ 8</w:t>
      </w:r>
    </w:p>
    <w:p w:rsidR="00A71C85" w:rsidRPr="00DA26D8" w:rsidRDefault="00A71C85" w:rsidP="00CC7F98">
      <w:pPr>
        <w:pStyle w:val="wlead"/>
        <w:tabs>
          <w:tab w:val="left" w:pos="284"/>
          <w:tab w:val="num" w:pos="720"/>
        </w:tabs>
        <w:spacing w:before="0"/>
        <w:contextualSpacing/>
        <w:rPr>
          <w:rFonts w:asciiTheme="minorHAnsi" w:hAnsiTheme="minorHAnsi"/>
          <w:bCs w:val="0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bCs w:val="0"/>
          <w:color w:val="000000" w:themeColor="text1"/>
          <w:sz w:val="22"/>
          <w:szCs w:val="22"/>
        </w:rPr>
        <w:t>Prawa autorskie</w:t>
      </w:r>
    </w:p>
    <w:p w:rsidR="00A71C85" w:rsidRPr="00DA26D8" w:rsidRDefault="00A71C85" w:rsidP="00CC7F98">
      <w:pPr>
        <w:pStyle w:val="wlead"/>
        <w:numPr>
          <w:ilvl w:val="0"/>
          <w:numId w:val="15"/>
        </w:numPr>
        <w:tabs>
          <w:tab w:val="left" w:pos="284"/>
        </w:tabs>
        <w:suppressAutoHyphens w:val="0"/>
        <w:spacing w:before="0"/>
        <w:ind w:left="284" w:hanging="284"/>
        <w:contextualSpacing/>
        <w:jc w:val="both"/>
        <w:outlineLvl w:val="9"/>
        <w:rPr>
          <w:rFonts w:asciiTheme="minorHAnsi" w:hAnsiTheme="minorHAnsi"/>
          <w:b w:val="0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b w:val="0"/>
          <w:bCs w:val="0"/>
          <w:color w:val="000000" w:themeColor="text1"/>
          <w:sz w:val="22"/>
          <w:szCs w:val="22"/>
        </w:rPr>
        <w:t xml:space="preserve">Wykonawca oświadcza, że opracowując </w:t>
      </w:r>
      <w:r w:rsidRPr="00DA26D8">
        <w:rPr>
          <w:rFonts w:asciiTheme="minorHAnsi" w:hAnsiTheme="minorHAnsi"/>
          <w:b w:val="0"/>
          <w:color w:val="000000" w:themeColor="text1"/>
          <w:sz w:val="22"/>
          <w:szCs w:val="22"/>
        </w:rPr>
        <w:t>dokumenty nie naruszy praw osób trzecich i przekaże Zamawiającemu przedmiot umowy w stanie wolnym od obciążeń prawami osób trzecich.</w:t>
      </w:r>
    </w:p>
    <w:p w:rsidR="00A71C85" w:rsidRPr="00DA26D8" w:rsidRDefault="00A71C85" w:rsidP="00DA26D8">
      <w:pPr>
        <w:pStyle w:val="wlead"/>
        <w:numPr>
          <w:ilvl w:val="0"/>
          <w:numId w:val="15"/>
        </w:numPr>
        <w:tabs>
          <w:tab w:val="left" w:pos="284"/>
        </w:tabs>
        <w:suppressAutoHyphens w:val="0"/>
        <w:spacing w:before="0"/>
        <w:ind w:left="284" w:hanging="284"/>
        <w:jc w:val="both"/>
        <w:outlineLvl w:val="9"/>
        <w:rPr>
          <w:rFonts w:asciiTheme="minorHAnsi" w:hAnsiTheme="minorHAnsi"/>
          <w:b w:val="0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b w:val="0"/>
          <w:color w:val="000000" w:themeColor="text1"/>
          <w:sz w:val="22"/>
          <w:szCs w:val="22"/>
        </w:rPr>
        <w:t>Zamawiającemu przysługują wszelkie autorskie prawa majątkowe wynikające z przedmiotu umowy, w ramach wynagrodzenia Wykonawcy, o którym mowa w § 6, w szczególności na następujących polach eksploatacji:</w:t>
      </w:r>
    </w:p>
    <w:p w:rsidR="00A71C85" w:rsidRPr="00DA26D8" w:rsidRDefault="00A71C85" w:rsidP="00DA26D8">
      <w:pPr>
        <w:pStyle w:val="wlead"/>
        <w:numPr>
          <w:ilvl w:val="0"/>
          <w:numId w:val="17"/>
        </w:numPr>
        <w:tabs>
          <w:tab w:val="left" w:pos="567"/>
        </w:tabs>
        <w:suppressAutoHyphens w:val="0"/>
        <w:spacing w:before="0"/>
        <w:ind w:left="567" w:hanging="283"/>
        <w:jc w:val="both"/>
        <w:outlineLvl w:val="9"/>
        <w:rPr>
          <w:rFonts w:asciiTheme="minorHAnsi" w:hAnsiTheme="minorHAnsi"/>
          <w:b w:val="0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b w:val="0"/>
          <w:color w:val="000000" w:themeColor="text1"/>
          <w:sz w:val="22"/>
          <w:szCs w:val="22"/>
        </w:rPr>
        <w:t>w zakresie utrwalania i zwielokrotniania przedmiotu umowy – wytwarzanie dowolną techniką egzemplarzy, w tym techniką drukarską, reprograficzną, zapisu magnetycznego oraz techniką cyfrową,</w:t>
      </w:r>
    </w:p>
    <w:p w:rsidR="00A71C85" w:rsidRPr="00DA26D8" w:rsidRDefault="00A71C85" w:rsidP="00DA26D8">
      <w:pPr>
        <w:pStyle w:val="wlead"/>
        <w:numPr>
          <w:ilvl w:val="0"/>
          <w:numId w:val="17"/>
        </w:numPr>
        <w:tabs>
          <w:tab w:val="left" w:pos="567"/>
        </w:tabs>
        <w:suppressAutoHyphens w:val="0"/>
        <w:spacing w:before="0"/>
        <w:ind w:left="567" w:hanging="283"/>
        <w:jc w:val="both"/>
        <w:outlineLvl w:val="9"/>
        <w:rPr>
          <w:rFonts w:asciiTheme="minorHAnsi" w:hAnsiTheme="minorHAnsi"/>
          <w:b w:val="0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b w:val="0"/>
          <w:color w:val="000000" w:themeColor="text1"/>
          <w:sz w:val="22"/>
          <w:szCs w:val="22"/>
        </w:rPr>
        <w:t>w zakresie obrotu oryginałem lub egzemplarzami kopii, na których przedmiot umowy utrwalono – wprowadzenie do obrotu, użyczenie lub najem oryginału lub kopii egzemplarzy w zakresie celu do jakiego został opracowany,</w:t>
      </w:r>
    </w:p>
    <w:p w:rsidR="00A71C85" w:rsidRPr="00DA26D8" w:rsidRDefault="00A71C85" w:rsidP="00DA26D8">
      <w:pPr>
        <w:pStyle w:val="wlead"/>
        <w:numPr>
          <w:ilvl w:val="0"/>
          <w:numId w:val="17"/>
        </w:numPr>
        <w:tabs>
          <w:tab w:val="left" w:pos="567"/>
        </w:tabs>
        <w:suppressAutoHyphens w:val="0"/>
        <w:spacing w:before="0"/>
        <w:ind w:left="567" w:hanging="283"/>
        <w:jc w:val="both"/>
        <w:outlineLvl w:val="9"/>
        <w:rPr>
          <w:rFonts w:asciiTheme="minorHAnsi" w:hAnsiTheme="minorHAnsi"/>
          <w:b w:val="0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b w:val="0"/>
          <w:color w:val="000000" w:themeColor="text1"/>
          <w:sz w:val="22"/>
          <w:szCs w:val="22"/>
        </w:rPr>
        <w:t>w zakresie rozpowszechniania przedmiotu umowy w sposób inny niż określony w pkt b) – publiczne udostępnienie w taki sposób, aby każdy mógł mieć dostęp w miejscu i czasie przez siebie wybranym.</w:t>
      </w:r>
    </w:p>
    <w:p w:rsidR="00DA26D8" w:rsidRDefault="00A71C85" w:rsidP="00CC7F98">
      <w:pPr>
        <w:pStyle w:val="Akapitzlist"/>
        <w:numPr>
          <w:ilvl w:val="0"/>
          <w:numId w:val="15"/>
        </w:numPr>
        <w:spacing w:after="60"/>
        <w:ind w:left="284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DA26D8">
        <w:rPr>
          <w:rFonts w:asciiTheme="minorHAnsi" w:hAnsiTheme="minorHAnsi"/>
          <w:color w:val="000000" w:themeColor="text1"/>
          <w:sz w:val="22"/>
          <w:szCs w:val="22"/>
        </w:rPr>
        <w:t>Projektant w ramach ustalonego  w tej umowie wynagrodzenia przenosi na Zamawiającego autorskie prawa majątkowe oraz prawo zezwolenia na wykonywanie autorskich praw zależnych do dokumentacji projektowej objętej przedmiotem umowy w odniesieniu do wszystkich pól eksploatacji wymienionych w art. 50 ustawy z dnia 4 lutego 1994r. o prawie autorskim i prawach pokrewnych bez obowiązku zapłaty dodatkowego wynagrodzenia, do wykonanej dokumentacji projektowej oraz opracowań studyjnych i nie będzie wysuwał żadnych roszczeń z tego tytułu. Przeniesienie w/w praw do poszczególnych opracowań nastąpi z chwilą zapłaty wynagrodzenia.</w:t>
      </w:r>
      <w:r w:rsidR="00B53CA4" w:rsidRPr="00DA26D8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DA26D8">
        <w:rPr>
          <w:rFonts w:asciiTheme="minorHAnsi" w:hAnsiTheme="minorHAnsi"/>
          <w:color w:val="000000" w:themeColor="text1"/>
          <w:sz w:val="22"/>
          <w:szCs w:val="22"/>
        </w:rPr>
        <w:t>Przeniesienie tych praw nie jest ograniczone czasowo ani terytorialnie.</w:t>
      </w:r>
    </w:p>
    <w:p w:rsidR="00CC7F98" w:rsidRPr="00CC7F98" w:rsidRDefault="00CC7F98" w:rsidP="00CC7F98">
      <w:pPr>
        <w:pStyle w:val="Akapitzlist"/>
        <w:spacing w:after="60"/>
        <w:ind w:left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A71C85" w:rsidRPr="00DA26D8" w:rsidRDefault="00A71C85" w:rsidP="0023190C">
      <w:pPr>
        <w:pStyle w:val="Tekstpodstawowy"/>
        <w:spacing w:after="60"/>
        <w:jc w:val="center"/>
        <w:rPr>
          <w:rFonts w:asciiTheme="minorHAnsi" w:hAnsiTheme="minorHAnsi" w:cs="Calibri"/>
          <w:b/>
          <w:bCs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b/>
          <w:bCs/>
          <w:color w:val="000000" w:themeColor="text1"/>
          <w:sz w:val="22"/>
          <w:szCs w:val="22"/>
        </w:rPr>
        <w:t>§ 9</w:t>
      </w:r>
    </w:p>
    <w:p w:rsidR="00A71C85" w:rsidRPr="00DA26D8" w:rsidRDefault="00A71C85" w:rsidP="0023190C">
      <w:pPr>
        <w:pStyle w:val="Tekstpodstawowy"/>
        <w:spacing w:after="60"/>
        <w:jc w:val="center"/>
        <w:rPr>
          <w:rFonts w:asciiTheme="minorHAnsi" w:hAnsiTheme="minorHAnsi" w:cs="Calibri"/>
          <w:b/>
          <w:bCs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b/>
          <w:bCs/>
          <w:color w:val="000000" w:themeColor="text1"/>
          <w:sz w:val="22"/>
          <w:szCs w:val="22"/>
        </w:rPr>
        <w:t>Osoby odpowiedzialne</w:t>
      </w:r>
    </w:p>
    <w:p w:rsidR="00B53CA4" w:rsidRPr="00DA26D8" w:rsidRDefault="00A71C85" w:rsidP="00DA26D8">
      <w:pPr>
        <w:pStyle w:val="Tekstpodstawowy3"/>
        <w:numPr>
          <w:ilvl w:val="0"/>
          <w:numId w:val="18"/>
        </w:numPr>
        <w:suppressAutoHyphens w:val="0"/>
        <w:spacing w:after="0"/>
        <w:ind w:left="284" w:hanging="284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Przedstawiciel Zamawiającego</w:t>
      </w:r>
      <w:r w:rsidR="00B53CA4" w:rsidRPr="00DA26D8">
        <w:rPr>
          <w:rFonts w:asciiTheme="minorHAnsi" w:hAnsiTheme="minorHAnsi" w:cs="Calibri"/>
          <w:color w:val="000000" w:themeColor="text1"/>
          <w:sz w:val="22"/>
          <w:szCs w:val="22"/>
        </w:rPr>
        <w:t>:</w:t>
      </w:r>
    </w:p>
    <w:p w:rsidR="00B53CA4" w:rsidRPr="00DA26D8" w:rsidRDefault="00A71C85" w:rsidP="0023190C">
      <w:pPr>
        <w:pStyle w:val="Tekstpodstawowy3"/>
        <w:numPr>
          <w:ilvl w:val="0"/>
          <w:numId w:val="19"/>
        </w:numPr>
        <w:suppressAutoHyphens w:val="0"/>
        <w:spacing w:after="0"/>
        <w:ind w:hanging="357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Sławomir Bernacki</w:t>
      </w:r>
      <w:r w:rsidR="00B53CA4" w:rsidRPr="00DA26D8">
        <w:rPr>
          <w:rFonts w:asciiTheme="minorHAnsi" w:hAnsiTheme="minorHAnsi" w:cs="Calibri"/>
          <w:color w:val="000000" w:themeColor="text1"/>
          <w:sz w:val="22"/>
          <w:szCs w:val="22"/>
        </w:rPr>
        <w:t xml:space="preserve"> – tel. 601-830-810</w:t>
      </w:r>
    </w:p>
    <w:p w:rsidR="00A71C85" w:rsidRPr="00DA26D8" w:rsidRDefault="00A71C85" w:rsidP="0023190C">
      <w:pPr>
        <w:pStyle w:val="Tekstpodstawowy3"/>
        <w:numPr>
          <w:ilvl w:val="0"/>
          <w:numId w:val="19"/>
        </w:numPr>
        <w:suppressAutoHyphens w:val="0"/>
        <w:spacing w:after="0"/>
        <w:ind w:hanging="357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Wiesława Starosta</w:t>
      </w:r>
      <w:r w:rsidR="00B53CA4" w:rsidRPr="00DA26D8">
        <w:rPr>
          <w:rFonts w:asciiTheme="minorHAnsi" w:hAnsiTheme="minorHAnsi" w:cs="Calibri"/>
          <w:color w:val="000000" w:themeColor="text1"/>
          <w:sz w:val="22"/>
          <w:szCs w:val="22"/>
        </w:rPr>
        <w:t xml:space="preserve"> – tel.</w:t>
      </w: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 xml:space="preserve"> 691 500</w:t>
      </w:r>
      <w:r w:rsidR="00E330DE" w:rsidRPr="00DA26D8">
        <w:rPr>
          <w:rFonts w:asciiTheme="minorHAnsi" w:hAnsiTheme="minorHAnsi" w:cs="Calibri"/>
          <w:color w:val="000000" w:themeColor="text1"/>
          <w:sz w:val="22"/>
          <w:szCs w:val="22"/>
        </w:rPr>
        <w:t> </w:t>
      </w: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780</w:t>
      </w:r>
      <w:r w:rsidR="00E330DE" w:rsidRPr="00DA26D8">
        <w:rPr>
          <w:rFonts w:asciiTheme="minorHAnsi" w:hAnsiTheme="minorHAnsi" w:cs="Calibri"/>
          <w:color w:val="000000" w:themeColor="text1"/>
          <w:sz w:val="22"/>
          <w:szCs w:val="22"/>
        </w:rPr>
        <w:t xml:space="preserve"> </w:t>
      </w:r>
    </w:p>
    <w:p w:rsidR="00B53CA4" w:rsidRPr="00DA26D8" w:rsidRDefault="00A71C85" w:rsidP="00DA26D8">
      <w:pPr>
        <w:pStyle w:val="Tekstpodstawowy"/>
        <w:numPr>
          <w:ilvl w:val="0"/>
          <w:numId w:val="18"/>
        </w:numPr>
        <w:suppressAutoHyphens w:val="0"/>
        <w:ind w:left="284" w:hanging="284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Przedstawicie</w:t>
      </w:r>
      <w:r w:rsidR="00B53CA4" w:rsidRPr="00DA26D8">
        <w:rPr>
          <w:rFonts w:asciiTheme="minorHAnsi" w:hAnsiTheme="minorHAnsi" w:cs="Calibri"/>
          <w:color w:val="000000" w:themeColor="text1"/>
          <w:sz w:val="22"/>
          <w:szCs w:val="22"/>
        </w:rPr>
        <w:t>l</w:t>
      </w: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 xml:space="preserve"> Wy</w:t>
      </w:r>
      <w:r w:rsidR="00E330DE" w:rsidRPr="00DA26D8">
        <w:rPr>
          <w:rFonts w:asciiTheme="minorHAnsi" w:hAnsiTheme="minorHAnsi" w:cs="Calibri"/>
          <w:color w:val="000000" w:themeColor="text1"/>
          <w:sz w:val="22"/>
          <w:szCs w:val="22"/>
        </w:rPr>
        <w:t>konawcy</w:t>
      </w:r>
      <w:r w:rsidR="00B53CA4" w:rsidRPr="00DA26D8">
        <w:rPr>
          <w:rFonts w:asciiTheme="minorHAnsi" w:hAnsiTheme="minorHAnsi" w:cs="Calibri"/>
          <w:color w:val="000000" w:themeColor="text1"/>
          <w:sz w:val="22"/>
          <w:szCs w:val="22"/>
        </w:rPr>
        <w:t>:</w:t>
      </w:r>
    </w:p>
    <w:p w:rsidR="00A71C85" w:rsidRPr="00DA26D8" w:rsidRDefault="00437D9D" w:rsidP="0023190C">
      <w:pPr>
        <w:pStyle w:val="Tekstpodstawowy"/>
        <w:numPr>
          <w:ilvl w:val="0"/>
          <w:numId w:val="20"/>
        </w:numPr>
        <w:suppressAutoHyphens w:val="0"/>
        <w:ind w:hanging="357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…………………………</w:t>
      </w:r>
      <w:r w:rsidR="00B53CA4" w:rsidRPr="00DA26D8">
        <w:rPr>
          <w:rFonts w:asciiTheme="minorHAnsi" w:hAnsiTheme="minorHAnsi" w:cs="Calibri"/>
          <w:color w:val="000000" w:themeColor="text1"/>
          <w:sz w:val="22"/>
          <w:szCs w:val="22"/>
        </w:rPr>
        <w:t>……….</w:t>
      </w: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… tel. ……………………………</w:t>
      </w:r>
    </w:p>
    <w:p w:rsidR="00E330DE" w:rsidRPr="00DA26D8" w:rsidRDefault="00E330DE" w:rsidP="00CC7F98">
      <w:pPr>
        <w:pStyle w:val="Tekstpodstawowy"/>
        <w:tabs>
          <w:tab w:val="left" w:pos="426"/>
        </w:tabs>
        <w:suppressAutoHyphens w:val="0"/>
        <w:spacing w:after="60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</w:p>
    <w:p w:rsidR="00A71C85" w:rsidRPr="00DA26D8" w:rsidRDefault="00CC7F98" w:rsidP="00CC7F98">
      <w:pPr>
        <w:pStyle w:val="Tekstpodstawowy"/>
        <w:tabs>
          <w:tab w:val="left" w:pos="567"/>
          <w:tab w:val="left" w:pos="3284"/>
        </w:tabs>
        <w:suppressAutoHyphens w:val="0"/>
        <w:spacing w:after="60"/>
        <w:contextualSpacing/>
        <w:jc w:val="center"/>
        <w:rPr>
          <w:rFonts w:asciiTheme="minorHAnsi" w:hAnsiTheme="minorHAnsi" w:cs="Calibri"/>
          <w:b/>
          <w:color w:val="000000" w:themeColor="text1"/>
          <w:sz w:val="22"/>
          <w:szCs w:val="22"/>
        </w:rPr>
      </w:pPr>
      <w:r>
        <w:rPr>
          <w:rFonts w:asciiTheme="minorHAnsi" w:hAnsiTheme="minorHAnsi" w:cs="Calibri"/>
          <w:b/>
          <w:color w:val="000000" w:themeColor="text1"/>
          <w:sz w:val="22"/>
          <w:szCs w:val="22"/>
        </w:rPr>
        <w:t>§ 10</w:t>
      </w:r>
    </w:p>
    <w:p w:rsidR="00A71C85" w:rsidRPr="00DA26D8" w:rsidRDefault="00A71C85" w:rsidP="00CC7F98">
      <w:pPr>
        <w:pStyle w:val="wlead"/>
        <w:tabs>
          <w:tab w:val="left" w:pos="284"/>
        </w:tabs>
        <w:spacing w:before="0"/>
        <w:contextualSpacing/>
        <w:rPr>
          <w:rFonts w:asciiTheme="minorHAnsi" w:hAnsiTheme="minorHAnsi" w:cs="Calibri"/>
          <w:bCs w:val="0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bCs w:val="0"/>
          <w:color w:val="000000" w:themeColor="text1"/>
          <w:sz w:val="22"/>
          <w:szCs w:val="22"/>
        </w:rPr>
        <w:t>Kary umowne</w:t>
      </w:r>
    </w:p>
    <w:p w:rsidR="00A71C85" w:rsidRPr="00DA26D8" w:rsidRDefault="00A71C85" w:rsidP="00CC7F98">
      <w:pPr>
        <w:pStyle w:val="WW-Tekstpodstawowy3"/>
        <w:numPr>
          <w:ilvl w:val="0"/>
          <w:numId w:val="23"/>
        </w:numPr>
        <w:tabs>
          <w:tab w:val="clear" w:pos="720"/>
        </w:tabs>
        <w:spacing w:after="60"/>
        <w:ind w:left="284" w:hanging="284"/>
        <w:contextualSpacing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Strony postanawiają, że formą odszkodowania są kary umow</w:t>
      </w:r>
      <w:r w:rsidR="00A734DA" w:rsidRPr="00DA26D8">
        <w:rPr>
          <w:rFonts w:asciiTheme="minorHAnsi" w:hAnsiTheme="minorHAnsi" w:cs="Calibri"/>
          <w:color w:val="000000" w:themeColor="text1"/>
          <w:sz w:val="22"/>
          <w:szCs w:val="22"/>
        </w:rPr>
        <w:t>ne z zastrzeżeniem ust. 3 oraz ust. 9</w:t>
      </w: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 xml:space="preserve">. </w:t>
      </w:r>
    </w:p>
    <w:p w:rsidR="00A71C85" w:rsidRPr="00DA26D8" w:rsidRDefault="00A71C85" w:rsidP="00DA26D8">
      <w:pPr>
        <w:pStyle w:val="WW-Tekstpodstawowy3"/>
        <w:numPr>
          <w:ilvl w:val="0"/>
          <w:numId w:val="23"/>
        </w:numPr>
        <w:tabs>
          <w:tab w:val="clear" w:pos="720"/>
        </w:tabs>
        <w:spacing w:after="60"/>
        <w:ind w:left="284" w:hanging="284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Kary te będą naliczane w następujących wypadkach i wysokościach:</w:t>
      </w:r>
    </w:p>
    <w:p w:rsidR="00A71C85" w:rsidRPr="00DA26D8" w:rsidRDefault="00A71C85" w:rsidP="00CC7F98">
      <w:pPr>
        <w:pStyle w:val="WW-Tekstpodstawowy3"/>
        <w:numPr>
          <w:ilvl w:val="0"/>
          <w:numId w:val="24"/>
        </w:numPr>
        <w:tabs>
          <w:tab w:val="left" w:pos="284"/>
        </w:tabs>
        <w:spacing w:after="60"/>
        <w:ind w:left="567" w:hanging="283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Wykonawca zapłaci Zamawiającemu kary umowne:</w:t>
      </w:r>
    </w:p>
    <w:p w:rsidR="00A71C85" w:rsidRPr="00DA26D8" w:rsidRDefault="00A71C85" w:rsidP="0023190C">
      <w:pPr>
        <w:pStyle w:val="WW-Tekstpodstawowy3"/>
        <w:numPr>
          <w:ilvl w:val="0"/>
          <w:numId w:val="25"/>
        </w:numPr>
        <w:tabs>
          <w:tab w:val="left" w:pos="284"/>
        </w:tabs>
        <w:spacing w:after="60"/>
        <w:ind w:left="1134"/>
        <w:rPr>
          <w:rFonts w:asciiTheme="minorHAnsi" w:hAnsiTheme="minorHAnsi" w:cs="Calibri"/>
          <w:i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 xml:space="preserve">za rozwiązanie umowy przed terminem jej wykonania przez Wykonawcę lub przez Zamawiającego z winy leżącej po stronie Wykonawcy lub </w:t>
      </w:r>
      <w:r w:rsidR="001A2BED" w:rsidRPr="00DA26D8">
        <w:rPr>
          <w:rFonts w:asciiTheme="minorHAnsi" w:hAnsiTheme="minorHAnsi" w:cs="Calibri"/>
          <w:color w:val="000000" w:themeColor="text1"/>
          <w:sz w:val="22"/>
          <w:szCs w:val="22"/>
        </w:rPr>
        <w:t xml:space="preserve">jego podwykonawców w wysokości </w:t>
      </w:r>
      <w:r w:rsidR="006D2ACD" w:rsidRPr="00DA26D8">
        <w:rPr>
          <w:rFonts w:asciiTheme="minorHAnsi" w:hAnsiTheme="minorHAnsi" w:cs="Calibri"/>
          <w:color w:val="000000" w:themeColor="text1"/>
          <w:sz w:val="22"/>
          <w:szCs w:val="22"/>
        </w:rPr>
        <w:t>5</w:t>
      </w:r>
      <w:r w:rsidRPr="00DA26D8">
        <w:rPr>
          <w:rFonts w:asciiTheme="minorHAnsi" w:hAnsiTheme="minorHAnsi"/>
          <w:color w:val="000000" w:themeColor="text1"/>
          <w:sz w:val="22"/>
          <w:szCs w:val="22"/>
        </w:rPr>
        <w:t xml:space="preserve">.000 zł </w:t>
      </w:r>
      <w:r w:rsidRPr="00DA26D8">
        <w:rPr>
          <w:rFonts w:asciiTheme="minorHAnsi" w:hAnsiTheme="minorHAnsi"/>
          <w:i/>
          <w:color w:val="000000" w:themeColor="text1"/>
          <w:sz w:val="22"/>
          <w:szCs w:val="22"/>
        </w:rPr>
        <w:t xml:space="preserve">(słownie: </w:t>
      </w:r>
      <w:r w:rsidR="006D2ACD" w:rsidRPr="00DA26D8">
        <w:rPr>
          <w:rFonts w:asciiTheme="minorHAnsi" w:hAnsiTheme="minorHAnsi"/>
          <w:i/>
          <w:color w:val="000000" w:themeColor="text1"/>
          <w:sz w:val="22"/>
          <w:szCs w:val="22"/>
        </w:rPr>
        <w:t>pięć</w:t>
      </w:r>
      <w:r w:rsidRPr="00DA26D8">
        <w:rPr>
          <w:rFonts w:asciiTheme="minorHAnsi" w:hAnsiTheme="minorHAnsi"/>
          <w:i/>
          <w:color w:val="000000" w:themeColor="text1"/>
          <w:sz w:val="22"/>
          <w:szCs w:val="22"/>
        </w:rPr>
        <w:t xml:space="preserve"> tysięcy złotych</w:t>
      </w:r>
      <w:r w:rsidR="006D2ACD" w:rsidRPr="00DA26D8">
        <w:rPr>
          <w:rFonts w:asciiTheme="minorHAnsi" w:hAnsiTheme="minorHAnsi"/>
          <w:i/>
          <w:color w:val="000000" w:themeColor="text1"/>
          <w:sz w:val="22"/>
          <w:szCs w:val="22"/>
        </w:rPr>
        <w:t xml:space="preserve"> 00/100</w:t>
      </w:r>
      <w:r w:rsidRPr="00DA26D8">
        <w:rPr>
          <w:rFonts w:asciiTheme="minorHAnsi" w:hAnsiTheme="minorHAnsi"/>
          <w:i/>
          <w:color w:val="000000" w:themeColor="text1"/>
          <w:sz w:val="22"/>
          <w:szCs w:val="22"/>
        </w:rPr>
        <w:t>),</w:t>
      </w:r>
    </w:p>
    <w:p w:rsidR="00A71C85" w:rsidRPr="00DA26D8" w:rsidRDefault="00A71C85" w:rsidP="0023190C">
      <w:pPr>
        <w:pStyle w:val="WW-Tekstpodstawowy3"/>
        <w:numPr>
          <w:ilvl w:val="0"/>
          <w:numId w:val="25"/>
        </w:numPr>
        <w:tabs>
          <w:tab w:val="left" w:pos="284"/>
        </w:tabs>
        <w:spacing w:after="60"/>
        <w:ind w:left="1134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bCs/>
          <w:color w:val="000000" w:themeColor="text1"/>
          <w:sz w:val="22"/>
          <w:szCs w:val="22"/>
        </w:rPr>
        <w:t>za zwłokę w wykonaniu prac związanych z</w:t>
      </w:r>
      <w:r w:rsidR="001A2BED" w:rsidRPr="00DA26D8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 przedmiotem umowy w wysokości 5</w:t>
      </w:r>
      <w:r w:rsidRPr="00DA26D8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0 zł </w:t>
      </w:r>
      <w:r w:rsidRPr="00DA26D8">
        <w:rPr>
          <w:rFonts w:asciiTheme="minorHAnsi" w:hAnsiTheme="minorHAnsi"/>
          <w:bCs/>
          <w:i/>
          <w:color w:val="000000" w:themeColor="text1"/>
          <w:sz w:val="22"/>
          <w:szCs w:val="22"/>
        </w:rPr>
        <w:t>(słownie:</w:t>
      </w:r>
      <w:r w:rsidR="006D2ACD" w:rsidRPr="00DA26D8">
        <w:rPr>
          <w:rFonts w:asciiTheme="minorHAnsi" w:hAnsiTheme="minorHAnsi"/>
          <w:bCs/>
          <w:i/>
          <w:color w:val="000000" w:themeColor="text1"/>
          <w:sz w:val="22"/>
          <w:szCs w:val="22"/>
        </w:rPr>
        <w:t xml:space="preserve"> pięćdziesiąt</w:t>
      </w:r>
      <w:r w:rsidRPr="00DA26D8">
        <w:rPr>
          <w:rFonts w:asciiTheme="minorHAnsi" w:hAnsiTheme="minorHAnsi"/>
          <w:bCs/>
          <w:i/>
          <w:color w:val="000000" w:themeColor="text1"/>
          <w:sz w:val="22"/>
          <w:szCs w:val="22"/>
        </w:rPr>
        <w:t xml:space="preserve"> złotych</w:t>
      </w:r>
      <w:r w:rsidR="006D2ACD" w:rsidRPr="00DA26D8">
        <w:rPr>
          <w:rFonts w:asciiTheme="minorHAnsi" w:hAnsiTheme="minorHAnsi"/>
          <w:bCs/>
          <w:i/>
          <w:color w:val="000000" w:themeColor="text1"/>
          <w:sz w:val="22"/>
          <w:szCs w:val="22"/>
        </w:rPr>
        <w:t xml:space="preserve"> 00/100</w:t>
      </w:r>
      <w:r w:rsidRPr="00DA26D8">
        <w:rPr>
          <w:rFonts w:asciiTheme="minorHAnsi" w:hAnsiTheme="minorHAnsi"/>
          <w:bCs/>
          <w:i/>
          <w:color w:val="000000" w:themeColor="text1"/>
          <w:sz w:val="22"/>
          <w:szCs w:val="22"/>
        </w:rPr>
        <w:t>)</w:t>
      </w:r>
      <w:r w:rsidRPr="00DA26D8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</w:t>
      </w:r>
      <w:r w:rsidRPr="00DA26D8">
        <w:rPr>
          <w:rFonts w:asciiTheme="minorHAnsi" w:hAnsiTheme="minorHAnsi" w:cs="Calibri"/>
          <w:bCs/>
          <w:color w:val="000000" w:themeColor="text1"/>
          <w:sz w:val="22"/>
          <w:szCs w:val="22"/>
        </w:rPr>
        <w:t>za każdy dzień, licząc od umownego terminu wykonania danego opracowania,</w:t>
      </w:r>
    </w:p>
    <w:p w:rsidR="00A71C85" w:rsidRPr="00DA26D8" w:rsidRDefault="00A71C85" w:rsidP="00CC7F98">
      <w:pPr>
        <w:pStyle w:val="WW-Tekstpodstawowy3"/>
        <w:numPr>
          <w:ilvl w:val="0"/>
          <w:numId w:val="24"/>
        </w:numPr>
        <w:tabs>
          <w:tab w:val="left" w:pos="284"/>
        </w:tabs>
        <w:spacing w:after="60"/>
        <w:ind w:left="567" w:hanging="283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bCs/>
          <w:color w:val="000000" w:themeColor="text1"/>
          <w:sz w:val="22"/>
          <w:szCs w:val="22"/>
        </w:rPr>
        <w:t>za zwłokę w usunięciu wad przedmiotu umowy, zgłoszonych przez Zamawiającego w okresie rękojmi, w wysokości 5</w:t>
      </w:r>
      <w:r w:rsidRPr="00DA26D8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0 zł </w:t>
      </w:r>
      <w:r w:rsidRPr="00DA26D8">
        <w:rPr>
          <w:rFonts w:asciiTheme="minorHAnsi" w:hAnsiTheme="minorHAnsi"/>
          <w:bCs/>
          <w:i/>
          <w:color w:val="000000" w:themeColor="text1"/>
          <w:sz w:val="22"/>
          <w:szCs w:val="22"/>
        </w:rPr>
        <w:t>(słownie: pięćdziesiąt złotych</w:t>
      </w:r>
      <w:r w:rsidR="006D2ACD" w:rsidRPr="00DA26D8">
        <w:rPr>
          <w:rFonts w:asciiTheme="minorHAnsi" w:hAnsiTheme="minorHAnsi"/>
          <w:bCs/>
          <w:i/>
          <w:color w:val="000000" w:themeColor="text1"/>
          <w:sz w:val="22"/>
          <w:szCs w:val="22"/>
        </w:rPr>
        <w:t xml:space="preserve"> 00/100</w:t>
      </w:r>
      <w:r w:rsidRPr="00DA26D8">
        <w:rPr>
          <w:rFonts w:asciiTheme="minorHAnsi" w:hAnsiTheme="minorHAnsi"/>
          <w:bCs/>
          <w:i/>
          <w:color w:val="000000" w:themeColor="text1"/>
          <w:sz w:val="22"/>
          <w:szCs w:val="22"/>
        </w:rPr>
        <w:t>)</w:t>
      </w:r>
      <w:r w:rsidRPr="00DA26D8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 za każdy dzień, licząc od obustronnie ustalonego terminu ich usunięcia, </w:t>
      </w:r>
    </w:p>
    <w:p w:rsidR="00A71C85" w:rsidRPr="00DA26D8" w:rsidRDefault="00A71C85" w:rsidP="00CC7F98">
      <w:pPr>
        <w:pStyle w:val="WW-Tekstpodstawowy3"/>
        <w:numPr>
          <w:ilvl w:val="0"/>
          <w:numId w:val="24"/>
        </w:numPr>
        <w:tabs>
          <w:tab w:val="left" w:pos="284"/>
          <w:tab w:val="left" w:pos="567"/>
        </w:tabs>
        <w:spacing w:after="60"/>
        <w:ind w:left="1004" w:hanging="720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 xml:space="preserve">Zamawiający zapłaci Wykonawcy kary umowne: </w:t>
      </w:r>
    </w:p>
    <w:p w:rsidR="00A71C85" w:rsidRPr="00DA26D8" w:rsidRDefault="00A71C85" w:rsidP="0023190C">
      <w:pPr>
        <w:pStyle w:val="WW-Tekstpodstawowy3"/>
        <w:numPr>
          <w:ilvl w:val="0"/>
          <w:numId w:val="26"/>
        </w:numPr>
        <w:tabs>
          <w:tab w:val="left" w:pos="709"/>
        </w:tabs>
        <w:spacing w:after="60"/>
        <w:ind w:left="1134"/>
        <w:rPr>
          <w:rFonts w:asciiTheme="minorHAnsi" w:hAnsiTheme="minorHAnsi" w:cs="Calibri"/>
          <w:i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za rozwiązanie umowy przed terminem jej wykonania przez Wykonawcę lub przez Zamawiającego z winy leżącej po str</w:t>
      </w:r>
      <w:r w:rsidR="001A2BED" w:rsidRPr="00DA26D8">
        <w:rPr>
          <w:rFonts w:asciiTheme="minorHAnsi" w:hAnsiTheme="minorHAnsi" w:cs="Calibri"/>
          <w:color w:val="000000" w:themeColor="text1"/>
          <w:sz w:val="22"/>
          <w:szCs w:val="22"/>
        </w:rPr>
        <w:t xml:space="preserve">onie Zamawiającego w wysokości </w:t>
      </w:r>
      <w:r w:rsidR="006D2ACD" w:rsidRPr="00DA26D8">
        <w:rPr>
          <w:rFonts w:asciiTheme="minorHAnsi" w:hAnsiTheme="minorHAnsi" w:cs="Calibri"/>
          <w:color w:val="000000" w:themeColor="text1"/>
          <w:sz w:val="22"/>
          <w:szCs w:val="22"/>
        </w:rPr>
        <w:t>5</w:t>
      </w:r>
      <w:r w:rsidRPr="00DA26D8">
        <w:rPr>
          <w:rFonts w:asciiTheme="minorHAnsi" w:hAnsiTheme="minorHAnsi"/>
          <w:color w:val="000000" w:themeColor="text1"/>
          <w:sz w:val="22"/>
          <w:szCs w:val="22"/>
        </w:rPr>
        <w:t xml:space="preserve">.000 zł </w:t>
      </w:r>
      <w:r w:rsidRPr="00DA26D8">
        <w:rPr>
          <w:rFonts w:asciiTheme="minorHAnsi" w:hAnsiTheme="minorHAnsi"/>
          <w:i/>
          <w:color w:val="000000" w:themeColor="text1"/>
          <w:sz w:val="22"/>
          <w:szCs w:val="22"/>
        </w:rPr>
        <w:t xml:space="preserve">(słownie: </w:t>
      </w:r>
      <w:r w:rsidR="006D2ACD" w:rsidRPr="00DA26D8">
        <w:rPr>
          <w:rFonts w:asciiTheme="minorHAnsi" w:hAnsiTheme="minorHAnsi"/>
          <w:i/>
          <w:color w:val="000000" w:themeColor="text1"/>
          <w:sz w:val="22"/>
          <w:szCs w:val="22"/>
        </w:rPr>
        <w:t>pięć</w:t>
      </w:r>
      <w:r w:rsidRPr="00DA26D8">
        <w:rPr>
          <w:rFonts w:asciiTheme="minorHAnsi" w:hAnsiTheme="minorHAnsi"/>
          <w:i/>
          <w:color w:val="000000" w:themeColor="text1"/>
          <w:sz w:val="22"/>
          <w:szCs w:val="22"/>
        </w:rPr>
        <w:t xml:space="preserve"> tysięcy złotych</w:t>
      </w:r>
      <w:r w:rsidR="006D2ACD" w:rsidRPr="00DA26D8">
        <w:rPr>
          <w:rFonts w:asciiTheme="minorHAnsi" w:hAnsiTheme="minorHAnsi"/>
          <w:i/>
          <w:color w:val="000000" w:themeColor="text1"/>
          <w:sz w:val="22"/>
          <w:szCs w:val="22"/>
        </w:rPr>
        <w:t xml:space="preserve"> 00/100</w:t>
      </w:r>
      <w:r w:rsidRPr="00DA26D8">
        <w:rPr>
          <w:rFonts w:asciiTheme="minorHAnsi" w:hAnsiTheme="minorHAnsi"/>
          <w:i/>
          <w:color w:val="000000" w:themeColor="text1"/>
          <w:sz w:val="22"/>
          <w:szCs w:val="22"/>
        </w:rPr>
        <w:t>)</w:t>
      </w:r>
      <w:r w:rsidRPr="00DA26D8">
        <w:rPr>
          <w:rFonts w:asciiTheme="minorHAnsi" w:hAnsiTheme="minorHAnsi" w:cs="Calibri"/>
          <w:i/>
          <w:color w:val="000000" w:themeColor="text1"/>
          <w:sz w:val="22"/>
          <w:szCs w:val="22"/>
        </w:rPr>
        <w:t>.</w:t>
      </w:r>
    </w:p>
    <w:p w:rsidR="00A71C85" w:rsidRPr="00DA26D8" w:rsidRDefault="00A71C85" w:rsidP="00DA26D8">
      <w:pPr>
        <w:pStyle w:val="WW-Tekstpodstawowy3"/>
        <w:numPr>
          <w:ilvl w:val="0"/>
          <w:numId w:val="23"/>
        </w:numPr>
        <w:tabs>
          <w:tab w:val="clear" w:pos="720"/>
        </w:tabs>
        <w:suppressAutoHyphens w:val="0"/>
        <w:spacing w:after="60"/>
        <w:ind w:left="284" w:hanging="284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W przypadku poniesienia szkody przewyższającej karę umowną, Zamawiający zastrzega sobie prawo dochodzenia odszkodowania uzupełniającego na zasadach ogólnych Kodeksu cywilnego.</w:t>
      </w:r>
    </w:p>
    <w:p w:rsidR="00A71C85" w:rsidRPr="00DA26D8" w:rsidRDefault="00A71C85" w:rsidP="00DA26D8">
      <w:pPr>
        <w:pStyle w:val="WW-Tekstpodstawowy3"/>
        <w:numPr>
          <w:ilvl w:val="0"/>
          <w:numId w:val="23"/>
        </w:numPr>
        <w:tabs>
          <w:tab w:val="clear" w:pos="720"/>
        </w:tabs>
        <w:suppressAutoHyphens w:val="0"/>
        <w:spacing w:after="60"/>
        <w:ind w:left="284" w:hanging="284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Zamawiający zastrzega sobie prawo do powiadomienia na piśmie Wykonawcy o okolicznościach, które mogą powodować rażące naruszenie postanowień niniejszej umowy przez Wykonawcę.</w:t>
      </w:r>
    </w:p>
    <w:p w:rsidR="00A71C85" w:rsidRPr="00DA26D8" w:rsidRDefault="00A71C85" w:rsidP="00DA26D8">
      <w:pPr>
        <w:pStyle w:val="WW-Tekstpodstawowy3"/>
        <w:numPr>
          <w:ilvl w:val="0"/>
          <w:numId w:val="23"/>
        </w:numPr>
        <w:tabs>
          <w:tab w:val="clear" w:pos="720"/>
        </w:tabs>
        <w:suppressAutoHyphens w:val="0"/>
        <w:spacing w:after="60"/>
        <w:ind w:left="284" w:hanging="284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Zamawiający zastrzega sobie prawo do rozwiązania umowy z winy leżącej po stronie Wykonawcy w trybie natychmiastowym w przypadku rażącego naruszenia postanowień niniejszej umowy przez Wykonawcę, z zastrzeżeniem ust. 4.</w:t>
      </w:r>
    </w:p>
    <w:p w:rsidR="00A71C85" w:rsidRPr="00DA26D8" w:rsidRDefault="00A71C85" w:rsidP="00DA26D8">
      <w:pPr>
        <w:pStyle w:val="WW-Tekstpodstawowy3"/>
        <w:numPr>
          <w:ilvl w:val="0"/>
          <w:numId w:val="23"/>
        </w:numPr>
        <w:tabs>
          <w:tab w:val="clear" w:pos="720"/>
        </w:tabs>
        <w:suppressAutoHyphens w:val="0"/>
        <w:spacing w:after="60"/>
        <w:ind w:left="284" w:hanging="284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Naliczone kary umowne podlegają potrąceniu z wynagrodzenia Wykonawcy – faktur za wykonane opracowania.</w:t>
      </w:r>
    </w:p>
    <w:p w:rsidR="00A71C85" w:rsidRPr="00DA26D8" w:rsidRDefault="00A71C85" w:rsidP="00DA26D8">
      <w:pPr>
        <w:pStyle w:val="WW-Tekstpodstawowy3"/>
        <w:numPr>
          <w:ilvl w:val="0"/>
          <w:numId w:val="23"/>
        </w:numPr>
        <w:tabs>
          <w:tab w:val="clear" w:pos="720"/>
        </w:tabs>
        <w:suppressAutoHyphens w:val="0"/>
        <w:spacing w:after="60"/>
        <w:ind w:left="284" w:hanging="284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Błędy w przedmiocie zamówienia stwierdzone po odbiorze, Wykonawca zobowiązany jest poprawić w ramach wynagrodzenia określonego w § 6 umowy.</w:t>
      </w:r>
    </w:p>
    <w:p w:rsidR="00A71C85" w:rsidRPr="00DA26D8" w:rsidRDefault="00A71C85" w:rsidP="00DA26D8">
      <w:pPr>
        <w:pStyle w:val="WW-Tekstpodstawowy3"/>
        <w:numPr>
          <w:ilvl w:val="0"/>
          <w:numId w:val="23"/>
        </w:numPr>
        <w:tabs>
          <w:tab w:val="clear" w:pos="720"/>
        </w:tabs>
        <w:suppressAutoHyphens w:val="0"/>
        <w:spacing w:after="60"/>
        <w:ind w:left="284" w:hanging="284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Strony ustalają, że za błędy w dokumentacji odpowiada Wykonawca i poniesie pełne koszty ich usunięcia.</w:t>
      </w:r>
    </w:p>
    <w:p w:rsidR="00A71C85" w:rsidRPr="00DA26D8" w:rsidRDefault="00A71C85" w:rsidP="00DA26D8">
      <w:pPr>
        <w:pStyle w:val="WW-Tekstpodstawowy3"/>
        <w:numPr>
          <w:ilvl w:val="0"/>
          <w:numId w:val="23"/>
        </w:numPr>
        <w:tabs>
          <w:tab w:val="clear" w:pos="720"/>
        </w:tabs>
        <w:suppressAutoHyphens w:val="0"/>
        <w:spacing w:after="60"/>
        <w:ind w:left="284" w:hanging="284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 xml:space="preserve">W razie zaistnienia istotnej zmiany okoliczności powodującej, że wykonanie umowy nie leży </w:t>
      </w:r>
      <w:r w:rsidR="00CC7F98">
        <w:rPr>
          <w:rFonts w:asciiTheme="minorHAnsi" w:hAnsiTheme="minorHAnsi" w:cs="Calibri"/>
          <w:color w:val="000000" w:themeColor="text1"/>
          <w:sz w:val="22"/>
          <w:szCs w:val="22"/>
        </w:rPr>
        <w:br/>
      </w: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 xml:space="preserve">w interesie publicznym, czego nie można było przewidzieć w chwili zawarcia umowy, Zamawiający może odstąpić od umowy w terminie 30 dni od powzięcia wiadomości o tych okolicznościach. </w:t>
      </w:r>
      <w:r w:rsidR="00CC7F98">
        <w:rPr>
          <w:rFonts w:asciiTheme="minorHAnsi" w:hAnsiTheme="minorHAnsi" w:cs="Calibri"/>
          <w:color w:val="000000" w:themeColor="text1"/>
          <w:sz w:val="22"/>
          <w:szCs w:val="22"/>
        </w:rPr>
        <w:br/>
      </w: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W takim wypadku Wykonawca może żądać wyłącznie wynagrodzenia należnego z tytułu faktycznie wykonanych prac.</w:t>
      </w:r>
    </w:p>
    <w:p w:rsidR="00E330DE" w:rsidRPr="00DA26D8" w:rsidRDefault="00E330DE" w:rsidP="0023190C">
      <w:pPr>
        <w:pStyle w:val="WW-Tekstpodstawowy3"/>
        <w:tabs>
          <w:tab w:val="num" w:pos="720"/>
        </w:tabs>
        <w:suppressAutoHyphens w:val="0"/>
        <w:spacing w:after="60"/>
        <w:ind w:left="284"/>
        <w:rPr>
          <w:rFonts w:asciiTheme="minorHAnsi" w:hAnsiTheme="minorHAnsi" w:cs="Calibri"/>
          <w:color w:val="000000" w:themeColor="text1"/>
          <w:sz w:val="22"/>
          <w:szCs w:val="22"/>
        </w:rPr>
      </w:pPr>
    </w:p>
    <w:p w:rsidR="00A71C85" w:rsidRPr="00DA26D8" w:rsidRDefault="00CC7F98" w:rsidP="0023190C">
      <w:pPr>
        <w:pStyle w:val="WW-Tekstpodstawowy3"/>
        <w:tabs>
          <w:tab w:val="left" w:pos="0"/>
          <w:tab w:val="left" w:pos="360"/>
        </w:tabs>
        <w:spacing w:after="60"/>
        <w:jc w:val="center"/>
        <w:rPr>
          <w:rFonts w:asciiTheme="minorHAnsi" w:hAnsiTheme="minorHAnsi" w:cs="Calibri"/>
          <w:b/>
          <w:color w:val="000000" w:themeColor="text1"/>
          <w:sz w:val="22"/>
          <w:szCs w:val="22"/>
        </w:rPr>
      </w:pPr>
      <w:r>
        <w:rPr>
          <w:rFonts w:asciiTheme="minorHAnsi" w:hAnsiTheme="minorHAnsi" w:cs="Calibri"/>
          <w:b/>
          <w:color w:val="000000" w:themeColor="text1"/>
          <w:sz w:val="22"/>
          <w:szCs w:val="22"/>
        </w:rPr>
        <w:t>§ 11</w:t>
      </w:r>
    </w:p>
    <w:p w:rsidR="00A71C85" w:rsidRPr="00DA26D8" w:rsidRDefault="00A71C85" w:rsidP="0023190C">
      <w:pPr>
        <w:tabs>
          <w:tab w:val="left" w:pos="0"/>
        </w:tabs>
        <w:spacing w:after="60" w:line="240" w:lineRule="auto"/>
        <w:jc w:val="center"/>
        <w:rPr>
          <w:rFonts w:cs="Calibri"/>
          <w:b/>
          <w:color w:val="000000" w:themeColor="text1"/>
        </w:rPr>
      </w:pPr>
      <w:r w:rsidRPr="00DA26D8">
        <w:rPr>
          <w:rFonts w:cs="Calibri"/>
          <w:b/>
          <w:color w:val="000000" w:themeColor="text1"/>
        </w:rPr>
        <w:t>Forma zmiany umowy</w:t>
      </w:r>
    </w:p>
    <w:p w:rsidR="00A71C85" w:rsidRPr="00DA26D8" w:rsidRDefault="00A71C85" w:rsidP="00DA26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Theme="minorHAnsi" w:eastAsia="Calibri" w:hAnsiTheme="minorHAnsi" w:cs="Calibri"/>
          <w:iCs/>
          <w:color w:val="000000" w:themeColor="text1"/>
          <w:sz w:val="22"/>
          <w:szCs w:val="22"/>
          <w:lang w:eastAsia="pl-PL"/>
        </w:rPr>
      </w:pPr>
      <w:r w:rsidRPr="00DA26D8">
        <w:rPr>
          <w:rFonts w:asciiTheme="minorHAnsi" w:eastAsia="Calibri" w:hAnsiTheme="minorHAnsi" w:cs="Calibri"/>
          <w:iCs/>
          <w:color w:val="000000" w:themeColor="text1"/>
          <w:sz w:val="22"/>
          <w:szCs w:val="22"/>
          <w:lang w:eastAsia="pl-PL"/>
        </w:rPr>
        <w:t xml:space="preserve">Wszelkie zmiany i uzupełnienia treści niniejszej umowy wymagają aneksu sporządzonego </w:t>
      </w:r>
      <w:r w:rsidR="00CC7F98">
        <w:rPr>
          <w:rFonts w:asciiTheme="minorHAnsi" w:eastAsia="Calibri" w:hAnsiTheme="minorHAnsi" w:cs="Calibri"/>
          <w:iCs/>
          <w:color w:val="000000" w:themeColor="text1"/>
          <w:sz w:val="22"/>
          <w:szCs w:val="22"/>
          <w:lang w:eastAsia="pl-PL"/>
        </w:rPr>
        <w:br/>
      </w:r>
      <w:r w:rsidRPr="00DA26D8">
        <w:rPr>
          <w:rFonts w:asciiTheme="minorHAnsi" w:eastAsia="Calibri" w:hAnsiTheme="minorHAnsi" w:cs="Calibri"/>
          <w:iCs/>
          <w:color w:val="000000" w:themeColor="text1"/>
          <w:sz w:val="22"/>
          <w:szCs w:val="22"/>
          <w:lang w:eastAsia="pl-PL"/>
        </w:rPr>
        <w:t>z zachowaniem formy pisemnej pod rygorem nieważności</w:t>
      </w:r>
    </w:p>
    <w:p w:rsidR="00A71C85" w:rsidRPr="00DA26D8" w:rsidRDefault="00A71C85" w:rsidP="00DA26D8">
      <w:pPr>
        <w:pStyle w:val="Akapitzlist"/>
        <w:numPr>
          <w:ilvl w:val="0"/>
          <w:numId w:val="27"/>
        </w:numPr>
        <w:tabs>
          <w:tab w:val="left" w:pos="284"/>
        </w:tabs>
        <w:spacing w:after="60"/>
        <w:ind w:left="284" w:hanging="284"/>
        <w:jc w:val="both"/>
        <w:rPr>
          <w:rFonts w:asciiTheme="minorHAnsi" w:hAnsiTheme="minorHAnsi" w:cs="Calibri"/>
          <w:bCs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Zamawiający dopuszcza zmianę istotnych postanowień zawartej umowy w szczególności </w:t>
      </w:r>
      <w:r w:rsidR="00CC7F98">
        <w:rPr>
          <w:rFonts w:asciiTheme="minorHAnsi" w:hAnsiTheme="minorHAnsi" w:cs="Calibri"/>
          <w:bCs/>
          <w:color w:val="000000" w:themeColor="text1"/>
          <w:sz w:val="22"/>
          <w:szCs w:val="22"/>
        </w:rPr>
        <w:br/>
      </w:r>
      <w:r w:rsidRPr="00DA26D8">
        <w:rPr>
          <w:rFonts w:asciiTheme="minorHAnsi" w:hAnsiTheme="minorHAnsi" w:cs="Calibri"/>
          <w:bCs/>
          <w:color w:val="000000" w:themeColor="text1"/>
          <w:sz w:val="22"/>
          <w:szCs w:val="22"/>
        </w:rPr>
        <w:t>w następujących przypadkach:</w:t>
      </w:r>
    </w:p>
    <w:p w:rsidR="00A71C85" w:rsidRPr="00DA26D8" w:rsidRDefault="00A71C85" w:rsidP="00CC7F98">
      <w:pPr>
        <w:numPr>
          <w:ilvl w:val="0"/>
          <w:numId w:val="28"/>
        </w:numPr>
        <w:tabs>
          <w:tab w:val="left" w:pos="0"/>
        </w:tabs>
        <w:suppressAutoHyphens/>
        <w:spacing w:after="60" w:line="240" w:lineRule="auto"/>
        <w:ind w:left="567" w:hanging="283"/>
        <w:jc w:val="both"/>
        <w:rPr>
          <w:rFonts w:cs="Calibri"/>
          <w:color w:val="000000" w:themeColor="text1"/>
        </w:rPr>
      </w:pPr>
      <w:r w:rsidRPr="00DA26D8">
        <w:rPr>
          <w:rFonts w:cs="Calibri"/>
          <w:bCs/>
          <w:color w:val="000000" w:themeColor="text1"/>
        </w:rPr>
        <w:t xml:space="preserve">W przypadku ustaleń dotyczących podwykonawstwa, o którym mowa w </w:t>
      </w:r>
      <w:r w:rsidRPr="00DA26D8">
        <w:rPr>
          <w:rFonts w:cs="Calibri"/>
          <w:color w:val="000000" w:themeColor="text1"/>
        </w:rPr>
        <w:t>§ 10 umowy.</w:t>
      </w:r>
    </w:p>
    <w:p w:rsidR="00A71C85" w:rsidRPr="00DA26D8" w:rsidRDefault="00A71C85" w:rsidP="00CC7F98">
      <w:pPr>
        <w:numPr>
          <w:ilvl w:val="0"/>
          <w:numId w:val="28"/>
        </w:numPr>
        <w:suppressAutoHyphens/>
        <w:spacing w:after="60" w:line="240" w:lineRule="auto"/>
        <w:ind w:left="567" w:hanging="283"/>
        <w:jc w:val="both"/>
        <w:rPr>
          <w:rFonts w:cs="Calibri"/>
          <w:color w:val="000000" w:themeColor="text1"/>
        </w:rPr>
      </w:pPr>
      <w:r w:rsidRPr="00DA26D8">
        <w:rPr>
          <w:rFonts w:cs="Calibri"/>
          <w:color w:val="000000" w:themeColor="text1"/>
        </w:rPr>
        <w:t>W przypadku zmiany terminów realizacji umowy, o których mowa w § 4 umowy, jeżeli konieczność ich zmiany będzie spowodowana przyczynami niezależnymi od Zamawiającego oraz od Wykonawcy oraz każda ze stron w terminie 7 dni od zaistnienia tych przyczyn powiadomi drugą stronę o ich zaistnieniu.</w:t>
      </w:r>
    </w:p>
    <w:p w:rsidR="00A71C85" w:rsidRPr="00DA26D8" w:rsidRDefault="00A71C85" w:rsidP="00CC7F98">
      <w:pPr>
        <w:numPr>
          <w:ilvl w:val="0"/>
          <w:numId w:val="28"/>
        </w:numPr>
        <w:autoSpaceDE w:val="0"/>
        <w:autoSpaceDN w:val="0"/>
        <w:adjustRightInd w:val="0"/>
        <w:spacing w:after="60" w:line="240" w:lineRule="auto"/>
        <w:ind w:left="567" w:hanging="283"/>
        <w:jc w:val="both"/>
        <w:rPr>
          <w:rFonts w:eastAsia="Calibri" w:cs="Calibri"/>
          <w:color w:val="000000" w:themeColor="text1"/>
          <w:lang w:eastAsia="pl-PL"/>
        </w:rPr>
      </w:pPr>
      <w:r w:rsidRPr="00DA26D8">
        <w:rPr>
          <w:rFonts w:eastAsia="Calibri" w:cs="Calibri"/>
          <w:color w:val="000000" w:themeColor="text1"/>
          <w:lang w:eastAsia="pl-PL"/>
        </w:rPr>
        <w:t>W przypadku zmiany powszechnie obowiązujących przepisów prawa w zakresie mającym wpływ na realizację przedmiotu umowy, a w tym zmiany wysokości stawki podatku VAT.</w:t>
      </w:r>
    </w:p>
    <w:p w:rsidR="001A2BED" w:rsidRPr="00DA26D8" w:rsidRDefault="001A2BED" w:rsidP="00CC7F98">
      <w:pPr>
        <w:numPr>
          <w:ilvl w:val="0"/>
          <w:numId w:val="28"/>
        </w:numPr>
        <w:autoSpaceDE w:val="0"/>
        <w:autoSpaceDN w:val="0"/>
        <w:adjustRightInd w:val="0"/>
        <w:spacing w:after="60" w:line="240" w:lineRule="auto"/>
        <w:ind w:left="567" w:hanging="283"/>
        <w:jc w:val="both"/>
        <w:rPr>
          <w:rFonts w:eastAsia="Calibri" w:cs="Calibri"/>
          <w:color w:val="000000" w:themeColor="text1"/>
          <w:lang w:eastAsia="pl-PL"/>
        </w:rPr>
      </w:pPr>
      <w:r w:rsidRPr="00DA26D8">
        <w:rPr>
          <w:rFonts w:eastAsia="Calibri" w:cs="Calibri"/>
          <w:color w:val="000000" w:themeColor="text1"/>
          <w:lang w:eastAsia="pl-PL"/>
        </w:rPr>
        <w:t>W przypadku przedłużania się procedury w organie architektoniczno-budowlanym.</w:t>
      </w:r>
    </w:p>
    <w:p w:rsidR="00A71C85" w:rsidRPr="00DA26D8" w:rsidRDefault="00A71C85" w:rsidP="00DA26D8">
      <w:pPr>
        <w:pStyle w:val="Akapitzlist"/>
        <w:numPr>
          <w:ilvl w:val="0"/>
          <w:numId w:val="27"/>
        </w:numPr>
        <w:tabs>
          <w:tab w:val="left" w:pos="0"/>
        </w:tabs>
        <w:spacing w:after="60"/>
        <w:ind w:left="284" w:hanging="284"/>
        <w:jc w:val="both"/>
        <w:rPr>
          <w:rFonts w:asciiTheme="minorHAnsi" w:hAnsiTheme="minorHAnsi" w:cs="Calibri"/>
          <w:bCs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W przypadku zmiany wysokości stawki podatku VAT, Zamawiający zapłaci Wykonawcy </w:t>
      </w: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wynagrodzenie netto powiększone o aktualnie obowiązującą stawkę podatku VAT, za usługi wykonane i zafakturowane po dniu, w którym nowa stawka podatku VAT została wprowadzona.</w:t>
      </w:r>
    </w:p>
    <w:p w:rsidR="00A71C85" w:rsidRPr="00DA26D8" w:rsidRDefault="00A71C85" w:rsidP="00DA26D8">
      <w:pPr>
        <w:pStyle w:val="Akapitzlist"/>
        <w:numPr>
          <w:ilvl w:val="0"/>
          <w:numId w:val="27"/>
        </w:numPr>
        <w:tabs>
          <w:tab w:val="left" w:pos="0"/>
        </w:tabs>
        <w:spacing w:after="60"/>
        <w:ind w:left="284" w:hanging="284"/>
        <w:jc w:val="both"/>
        <w:rPr>
          <w:rFonts w:asciiTheme="minorHAnsi" w:hAnsiTheme="minorHAnsi" w:cs="Calibri"/>
          <w:bCs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Zmiana postanowień zawartej umowy może nastąpić wyłącznie za zgodą obu stron wyrażoną </w:t>
      </w:r>
      <w:r w:rsidRPr="00DA26D8">
        <w:rPr>
          <w:rFonts w:asciiTheme="minorHAnsi" w:hAnsiTheme="minorHAnsi" w:cs="Calibri"/>
          <w:bCs/>
          <w:color w:val="000000" w:themeColor="text1"/>
          <w:sz w:val="22"/>
          <w:szCs w:val="22"/>
        </w:rPr>
        <w:br/>
        <w:t>w formie pisemnego aneksu pod rygorem nieważności.</w:t>
      </w:r>
    </w:p>
    <w:p w:rsidR="00A71C85" w:rsidRPr="00DA26D8" w:rsidRDefault="00A71C85" w:rsidP="00DA26D8">
      <w:pPr>
        <w:pStyle w:val="Akapitzlist"/>
        <w:numPr>
          <w:ilvl w:val="0"/>
          <w:numId w:val="27"/>
        </w:numPr>
        <w:tabs>
          <w:tab w:val="left" w:pos="0"/>
        </w:tabs>
        <w:spacing w:after="60"/>
        <w:ind w:left="284" w:hanging="284"/>
        <w:jc w:val="both"/>
        <w:rPr>
          <w:rFonts w:asciiTheme="minorHAnsi" w:hAnsiTheme="minorHAnsi" w:cs="Calibri"/>
          <w:bCs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Zamawiający może nie wyrazić zgody na dokonanie zmian postanowień umowy, jeśli proponowana zmiana może wpłynąć na opóźnienie, obniżenie jakości wykonywanych prac lub zwiększenie kosztów wykonania niniejszej umowy.</w:t>
      </w:r>
    </w:p>
    <w:p w:rsidR="00E330DE" w:rsidRPr="00DA26D8" w:rsidRDefault="00E330DE" w:rsidP="0023190C">
      <w:pPr>
        <w:tabs>
          <w:tab w:val="left" w:pos="284"/>
          <w:tab w:val="left" w:pos="360"/>
        </w:tabs>
        <w:suppressAutoHyphens/>
        <w:spacing w:after="60" w:line="240" w:lineRule="auto"/>
        <w:ind w:left="284"/>
        <w:jc w:val="both"/>
        <w:rPr>
          <w:rFonts w:cs="Calibri"/>
          <w:bCs/>
          <w:color w:val="000000" w:themeColor="text1"/>
        </w:rPr>
      </w:pPr>
    </w:p>
    <w:p w:rsidR="00A71C85" w:rsidRPr="00DA26D8" w:rsidRDefault="00CC7F98" w:rsidP="0023190C">
      <w:pPr>
        <w:tabs>
          <w:tab w:val="left" w:pos="0"/>
        </w:tabs>
        <w:spacing w:after="60" w:line="240" w:lineRule="auto"/>
        <w:jc w:val="center"/>
        <w:rPr>
          <w:rFonts w:cs="Calibri"/>
          <w:b/>
          <w:color w:val="000000" w:themeColor="text1"/>
        </w:rPr>
      </w:pPr>
      <w:r>
        <w:rPr>
          <w:rFonts w:cs="Calibri"/>
          <w:b/>
          <w:color w:val="000000" w:themeColor="text1"/>
        </w:rPr>
        <w:t>§ 12</w:t>
      </w:r>
    </w:p>
    <w:p w:rsidR="00A71C85" w:rsidRPr="00DA26D8" w:rsidRDefault="00A71C85" w:rsidP="0023190C">
      <w:pPr>
        <w:tabs>
          <w:tab w:val="left" w:pos="0"/>
        </w:tabs>
        <w:spacing w:after="60" w:line="240" w:lineRule="auto"/>
        <w:jc w:val="center"/>
        <w:rPr>
          <w:rFonts w:cs="Calibri"/>
          <w:b/>
          <w:color w:val="000000" w:themeColor="text1"/>
        </w:rPr>
      </w:pPr>
      <w:r w:rsidRPr="00DA26D8">
        <w:rPr>
          <w:rFonts w:cs="Calibri"/>
          <w:b/>
          <w:color w:val="000000" w:themeColor="text1"/>
        </w:rPr>
        <w:t>Rozstrzyganie sporów</w:t>
      </w:r>
    </w:p>
    <w:p w:rsidR="00A71C85" w:rsidRPr="00DA26D8" w:rsidRDefault="00A71C85" w:rsidP="00DA26D8">
      <w:pPr>
        <w:pStyle w:val="Tekstpodstawowy"/>
        <w:numPr>
          <w:ilvl w:val="0"/>
          <w:numId w:val="29"/>
        </w:numPr>
        <w:suppressAutoHyphens w:val="0"/>
        <w:spacing w:after="60"/>
        <w:ind w:left="284" w:hanging="284"/>
        <w:jc w:val="both"/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bCs/>
          <w:iCs/>
          <w:color w:val="000000" w:themeColor="text1"/>
          <w:sz w:val="22"/>
          <w:szCs w:val="22"/>
        </w:rPr>
        <w:t>W przypadku wątpliwości interpretacyjnych, co do rodzaju i zakresu prac określonych w niniejszej umowie oraz zakresu praw i obowiązków Zamawiającego i Wykonawcy, będzie obowiązywać następująca kolejność ważności nw. dokumentów:</w:t>
      </w:r>
    </w:p>
    <w:p w:rsidR="00A71C85" w:rsidRPr="00DA26D8" w:rsidRDefault="00A71C85" w:rsidP="0023190C">
      <w:pPr>
        <w:numPr>
          <w:ilvl w:val="0"/>
          <w:numId w:val="30"/>
        </w:numPr>
        <w:spacing w:after="60" w:line="240" w:lineRule="auto"/>
        <w:jc w:val="both"/>
        <w:rPr>
          <w:rFonts w:cs="Calibri"/>
          <w:color w:val="000000" w:themeColor="text1"/>
        </w:rPr>
      </w:pPr>
      <w:r w:rsidRPr="00DA26D8">
        <w:rPr>
          <w:rFonts w:cs="Calibri"/>
          <w:color w:val="000000" w:themeColor="text1"/>
        </w:rPr>
        <w:t>umowa,</w:t>
      </w:r>
    </w:p>
    <w:p w:rsidR="00A71C85" w:rsidRPr="00DA26D8" w:rsidRDefault="00A71C85" w:rsidP="0023190C">
      <w:pPr>
        <w:numPr>
          <w:ilvl w:val="0"/>
          <w:numId w:val="30"/>
        </w:numPr>
        <w:spacing w:after="60" w:line="240" w:lineRule="auto"/>
        <w:jc w:val="both"/>
        <w:rPr>
          <w:rFonts w:cs="Calibri"/>
          <w:color w:val="000000" w:themeColor="text1"/>
        </w:rPr>
      </w:pPr>
      <w:r w:rsidRPr="00DA26D8">
        <w:rPr>
          <w:rFonts w:cs="Calibri"/>
          <w:color w:val="000000" w:themeColor="text1"/>
        </w:rPr>
        <w:t>specyfikacja warunków zamówienia,</w:t>
      </w:r>
    </w:p>
    <w:p w:rsidR="00A71C85" w:rsidRPr="00DA26D8" w:rsidRDefault="00A71C85" w:rsidP="0023190C">
      <w:pPr>
        <w:numPr>
          <w:ilvl w:val="0"/>
          <w:numId w:val="30"/>
        </w:numPr>
        <w:spacing w:after="60" w:line="240" w:lineRule="auto"/>
        <w:jc w:val="both"/>
        <w:rPr>
          <w:rFonts w:cs="Calibri"/>
          <w:color w:val="000000" w:themeColor="text1"/>
        </w:rPr>
      </w:pPr>
      <w:r w:rsidRPr="00DA26D8">
        <w:rPr>
          <w:rFonts w:cs="Calibri"/>
          <w:color w:val="000000" w:themeColor="text1"/>
        </w:rPr>
        <w:t>oferta Wykonawcy, w takim zakresie, w jakim nie jest sprzeczna z ww. dokumentami, przedmiotem zamówienia i celem tej umowy.</w:t>
      </w:r>
    </w:p>
    <w:p w:rsidR="00A71C85" w:rsidRPr="00DA26D8" w:rsidRDefault="00A71C85" w:rsidP="00DA26D8">
      <w:pPr>
        <w:pStyle w:val="Akapitzlist"/>
        <w:numPr>
          <w:ilvl w:val="0"/>
          <w:numId w:val="29"/>
        </w:numPr>
        <w:spacing w:after="60"/>
        <w:ind w:left="284" w:hanging="284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 xml:space="preserve">Strony będą dążyć do polubownego rozstrzygnięcia wszelkich sporów, jakie mogą wynikać </w:t>
      </w:r>
      <w:r w:rsidR="00DA26D8">
        <w:rPr>
          <w:rFonts w:asciiTheme="minorHAnsi" w:hAnsiTheme="minorHAnsi" w:cs="Calibri"/>
          <w:color w:val="000000" w:themeColor="text1"/>
          <w:sz w:val="22"/>
          <w:szCs w:val="22"/>
        </w:rPr>
        <w:br/>
      </w: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 xml:space="preserve">w związku z interpretacją lub wykonaniem niniejszej umowy. </w:t>
      </w:r>
    </w:p>
    <w:p w:rsidR="00B14EF3" w:rsidRPr="00DA26D8" w:rsidRDefault="00A71C85" w:rsidP="00DA26D8">
      <w:pPr>
        <w:pStyle w:val="Akapitzlist"/>
        <w:numPr>
          <w:ilvl w:val="0"/>
          <w:numId w:val="29"/>
        </w:numPr>
        <w:spacing w:after="60"/>
        <w:ind w:left="284" w:hanging="284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color w:val="000000" w:themeColor="text1"/>
          <w:sz w:val="22"/>
          <w:szCs w:val="22"/>
        </w:rPr>
        <w:t>W razie nieosiągnięcia porozumienia, w terminie jednego miesiąca od rozpoczęcia rozmów, wszelkie spory wynikające z niniejszej umowy będą rozstrzygane ostatecznie przez właściwy miejscowo sąd dla Zamawiającego.</w:t>
      </w:r>
    </w:p>
    <w:p w:rsidR="006D2ACD" w:rsidRPr="00DA26D8" w:rsidRDefault="006D2ACD" w:rsidP="0023190C">
      <w:pPr>
        <w:spacing w:after="60" w:line="240" w:lineRule="auto"/>
        <w:jc w:val="center"/>
        <w:rPr>
          <w:b/>
          <w:color w:val="000000" w:themeColor="text1"/>
        </w:rPr>
      </w:pPr>
    </w:p>
    <w:p w:rsidR="00A71C85" w:rsidRPr="00DA26D8" w:rsidRDefault="00CC7F98" w:rsidP="0023190C">
      <w:pPr>
        <w:spacing w:after="60" w:line="240" w:lineRule="auto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§ 13</w:t>
      </w:r>
    </w:p>
    <w:p w:rsidR="00A71C85" w:rsidRPr="00DA26D8" w:rsidRDefault="00A71C85" w:rsidP="0023190C">
      <w:pPr>
        <w:tabs>
          <w:tab w:val="left" w:pos="0"/>
        </w:tabs>
        <w:spacing w:after="60" w:line="240" w:lineRule="auto"/>
        <w:jc w:val="center"/>
        <w:rPr>
          <w:rFonts w:cs="Calibri"/>
          <w:b/>
          <w:color w:val="000000" w:themeColor="text1"/>
        </w:rPr>
      </w:pPr>
      <w:r w:rsidRPr="00DA26D8">
        <w:rPr>
          <w:rFonts w:cs="Calibri"/>
          <w:b/>
          <w:color w:val="000000" w:themeColor="text1"/>
        </w:rPr>
        <w:t>Egzemplarze umowy</w:t>
      </w:r>
    </w:p>
    <w:p w:rsidR="00A71C85" w:rsidRPr="00DA26D8" w:rsidRDefault="00A71C85" w:rsidP="0023190C">
      <w:pPr>
        <w:tabs>
          <w:tab w:val="left" w:pos="0"/>
        </w:tabs>
        <w:spacing w:after="60" w:line="240" w:lineRule="auto"/>
        <w:jc w:val="both"/>
        <w:rPr>
          <w:rFonts w:cs="Calibri"/>
          <w:color w:val="000000" w:themeColor="text1"/>
        </w:rPr>
      </w:pPr>
      <w:r w:rsidRPr="00DA26D8">
        <w:rPr>
          <w:rFonts w:cs="Calibri"/>
          <w:color w:val="000000" w:themeColor="text1"/>
        </w:rPr>
        <w:t>Umowa została sporządzona w trzech jednobrzmiących egzemplarzach, z których dwa otrzymuje Zamawiający, a jeden Wykonawca.</w:t>
      </w:r>
    </w:p>
    <w:p w:rsidR="00A71C85" w:rsidRPr="00DA26D8" w:rsidRDefault="00A71C85" w:rsidP="0023190C">
      <w:pPr>
        <w:pStyle w:val="Tekstpodstawowy"/>
        <w:tabs>
          <w:tab w:val="left" w:pos="567"/>
          <w:tab w:val="left" w:pos="3284"/>
        </w:tabs>
        <w:suppressAutoHyphens w:val="0"/>
        <w:spacing w:after="60"/>
        <w:rPr>
          <w:rFonts w:asciiTheme="minorHAnsi" w:hAnsiTheme="minorHAnsi" w:cs="Calibri"/>
          <w:color w:val="000000" w:themeColor="text1"/>
          <w:sz w:val="22"/>
          <w:szCs w:val="22"/>
        </w:rPr>
      </w:pPr>
    </w:p>
    <w:p w:rsidR="00A71C85" w:rsidRPr="00DA26D8" w:rsidRDefault="00A71C85" w:rsidP="0023190C">
      <w:pPr>
        <w:pStyle w:val="Tekstpodstawowy"/>
        <w:tabs>
          <w:tab w:val="left" w:pos="567"/>
          <w:tab w:val="left" w:pos="3284"/>
        </w:tabs>
        <w:suppressAutoHyphens w:val="0"/>
        <w:spacing w:after="60"/>
        <w:rPr>
          <w:rFonts w:asciiTheme="minorHAnsi" w:hAnsiTheme="minorHAnsi" w:cs="Calibri"/>
          <w:color w:val="000000" w:themeColor="text1"/>
          <w:sz w:val="22"/>
          <w:szCs w:val="22"/>
        </w:rPr>
      </w:pPr>
    </w:p>
    <w:p w:rsidR="00A71C85" w:rsidRPr="00DA26D8" w:rsidRDefault="00A71C85" w:rsidP="0023190C">
      <w:pPr>
        <w:pStyle w:val="WW-Tekstpodstawowy3"/>
        <w:tabs>
          <w:tab w:val="left" w:pos="360"/>
        </w:tabs>
        <w:spacing w:after="60"/>
        <w:rPr>
          <w:rFonts w:asciiTheme="minorHAnsi" w:hAnsiTheme="minorHAnsi" w:cs="Calibri"/>
          <w:b/>
          <w:color w:val="000000" w:themeColor="text1"/>
          <w:sz w:val="22"/>
          <w:szCs w:val="22"/>
        </w:rPr>
      </w:pPr>
      <w:r w:rsidRPr="00DA26D8">
        <w:rPr>
          <w:rFonts w:asciiTheme="minorHAnsi" w:hAnsiTheme="minorHAnsi" w:cs="Calibri"/>
          <w:b/>
          <w:color w:val="000000" w:themeColor="text1"/>
          <w:sz w:val="22"/>
          <w:szCs w:val="22"/>
        </w:rPr>
        <w:t xml:space="preserve">   </w:t>
      </w:r>
      <w:r w:rsidR="006235B5" w:rsidRPr="00DA26D8">
        <w:rPr>
          <w:rFonts w:asciiTheme="minorHAnsi" w:hAnsiTheme="minorHAnsi" w:cs="Calibri"/>
          <w:b/>
          <w:color w:val="000000" w:themeColor="text1"/>
          <w:sz w:val="22"/>
          <w:szCs w:val="22"/>
        </w:rPr>
        <w:t xml:space="preserve">   </w:t>
      </w:r>
      <w:r w:rsidRPr="00DA26D8">
        <w:rPr>
          <w:rFonts w:asciiTheme="minorHAnsi" w:hAnsiTheme="minorHAnsi" w:cs="Calibri"/>
          <w:b/>
          <w:color w:val="000000" w:themeColor="text1"/>
          <w:sz w:val="22"/>
          <w:szCs w:val="22"/>
        </w:rPr>
        <w:t xml:space="preserve">        Wykonawca:</w:t>
      </w:r>
      <w:r w:rsidRPr="00DA26D8">
        <w:rPr>
          <w:rFonts w:asciiTheme="minorHAnsi" w:hAnsiTheme="minorHAnsi" w:cs="Calibri"/>
          <w:b/>
          <w:color w:val="000000" w:themeColor="text1"/>
          <w:sz w:val="22"/>
          <w:szCs w:val="22"/>
        </w:rPr>
        <w:tab/>
        <w:t xml:space="preserve">    </w:t>
      </w:r>
      <w:r w:rsidRPr="00DA26D8">
        <w:rPr>
          <w:rFonts w:asciiTheme="minorHAnsi" w:hAnsiTheme="minorHAnsi" w:cs="Calibri"/>
          <w:b/>
          <w:color w:val="000000" w:themeColor="text1"/>
          <w:sz w:val="22"/>
          <w:szCs w:val="22"/>
        </w:rPr>
        <w:tab/>
      </w:r>
      <w:r w:rsidRPr="00DA26D8">
        <w:rPr>
          <w:rFonts w:asciiTheme="minorHAnsi" w:hAnsiTheme="minorHAnsi" w:cs="Calibri"/>
          <w:b/>
          <w:color w:val="000000" w:themeColor="text1"/>
          <w:sz w:val="22"/>
          <w:szCs w:val="22"/>
        </w:rPr>
        <w:tab/>
      </w:r>
      <w:r w:rsidRPr="00DA26D8">
        <w:rPr>
          <w:rFonts w:asciiTheme="minorHAnsi" w:hAnsiTheme="minorHAnsi" w:cs="Calibri"/>
          <w:b/>
          <w:color w:val="000000" w:themeColor="text1"/>
          <w:sz w:val="22"/>
          <w:szCs w:val="22"/>
        </w:rPr>
        <w:tab/>
      </w:r>
      <w:r w:rsidRPr="00DA26D8">
        <w:rPr>
          <w:rFonts w:asciiTheme="minorHAnsi" w:hAnsiTheme="minorHAnsi" w:cs="Calibri"/>
          <w:b/>
          <w:color w:val="000000" w:themeColor="text1"/>
          <w:sz w:val="22"/>
          <w:szCs w:val="22"/>
        </w:rPr>
        <w:tab/>
      </w:r>
      <w:r w:rsidRPr="00DA26D8">
        <w:rPr>
          <w:rFonts w:asciiTheme="minorHAnsi" w:hAnsiTheme="minorHAnsi" w:cs="Calibri"/>
          <w:b/>
          <w:color w:val="000000" w:themeColor="text1"/>
          <w:sz w:val="22"/>
          <w:szCs w:val="22"/>
        </w:rPr>
        <w:tab/>
      </w:r>
      <w:r w:rsidRPr="00DA26D8">
        <w:rPr>
          <w:rFonts w:asciiTheme="minorHAnsi" w:hAnsiTheme="minorHAnsi" w:cs="Calibri"/>
          <w:b/>
          <w:color w:val="000000" w:themeColor="text1"/>
          <w:sz w:val="22"/>
          <w:szCs w:val="22"/>
        </w:rPr>
        <w:tab/>
      </w:r>
      <w:r w:rsidRPr="00DA26D8">
        <w:rPr>
          <w:rFonts w:asciiTheme="minorHAnsi" w:hAnsiTheme="minorHAnsi" w:cs="Calibri"/>
          <w:b/>
          <w:color w:val="000000" w:themeColor="text1"/>
          <w:sz w:val="22"/>
          <w:szCs w:val="22"/>
        </w:rPr>
        <w:tab/>
        <w:t>Zamawiający:</w:t>
      </w:r>
    </w:p>
    <w:p w:rsidR="00A71C85" w:rsidRPr="00DA26D8" w:rsidRDefault="00A71C85" w:rsidP="0023190C">
      <w:pPr>
        <w:spacing w:after="60" w:line="240" w:lineRule="auto"/>
        <w:rPr>
          <w:color w:val="000000" w:themeColor="text1"/>
        </w:rPr>
      </w:pPr>
    </w:p>
    <w:p w:rsidR="00A71C85" w:rsidRPr="00DA26D8" w:rsidRDefault="00A71C85" w:rsidP="0023190C">
      <w:pPr>
        <w:spacing w:after="60" w:line="240" w:lineRule="auto"/>
        <w:rPr>
          <w:color w:val="000000" w:themeColor="text1"/>
        </w:rPr>
      </w:pPr>
    </w:p>
    <w:p w:rsidR="00A71C85" w:rsidRPr="00DA26D8" w:rsidRDefault="00A71C85" w:rsidP="0023190C">
      <w:pPr>
        <w:spacing w:after="60" w:line="240" w:lineRule="auto"/>
        <w:rPr>
          <w:color w:val="000000" w:themeColor="text1"/>
        </w:rPr>
      </w:pPr>
    </w:p>
    <w:p w:rsidR="00A071D5" w:rsidRPr="00DA26D8" w:rsidRDefault="00A071D5" w:rsidP="0023190C">
      <w:pPr>
        <w:spacing w:after="60" w:line="240" w:lineRule="auto"/>
        <w:rPr>
          <w:color w:val="000000" w:themeColor="text1"/>
        </w:rPr>
      </w:pPr>
    </w:p>
    <w:sectPr w:rsidR="00A071D5" w:rsidRPr="00DA26D8" w:rsidSect="00CC7F98">
      <w:footerReference w:type="default" r:id="rId8"/>
      <w:pgSz w:w="11906" w:h="16838"/>
      <w:pgMar w:top="993" w:right="1558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2F8" w:rsidRDefault="009756D4">
      <w:pPr>
        <w:spacing w:after="0" w:line="240" w:lineRule="auto"/>
      </w:pPr>
      <w:r>
        <w:separator/>
      </w:r>
    </w:p>
  </w:endnote>
  <w:endnote w:type="continuationSeparator" w:id="0">
    <w:p w:rsidR="007072F8" w:rsidRDefault="0097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aramond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5944698"/>
      <w:docPartObj>
        <w:docPartGallery w:val="Page Numbers (Bottom of Page)"/>
        <w:docPartUnique/>
      </w:docPartObj>
    </w:sdtPr>
    <w:sdtEndPr/>
    <w:sdtContent>
      <w:p w:rsidR="00585BA5" w:rsidRDefault="00A71C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E3D">
          <w:rPr>
            <w:noProof/>
          </w:rPr>
          <w:t>7</w:t>
        </w:r>
        <w:r>
          <w:fldChar w:fldCharType="end"/>
        </w:r>
      </w:p>
    </w:sdtContent>
  </w:sdt>
  <w:p w:rsidR="00585BA5" w:rsidRDefault="001B5E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2F8" w:rsidRDefault="009756D4">
      <w:pPr>
        <w:spacing w:after="0" w:line="240" w:lineRule="auto"/>
      </w:pPr>
      <w:r>
        <w:separator/>
      </w:r>
    </w:p>
  </w:footnote>
  <w:footnote w:type="continuationSeparator" w:id="0">
    <w:p w:rsidR="007072F8" w:rsidRDefault="00975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196350"/>
    <w:multiLevelType w:val="hybridMultilevel"/>
    <w:tmpl w:val="038A386A"/>
    <w:lvl w:ilvl="0" w:tplc="8E8CFA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65CE8"/>
    <w:multiLevelType w:val="hybridMultilevel"/>
    <w:tmpl w:val="D8C474C8"/>
    <w:lvl w:ilvl="0" w:tplc="662C3B0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8490C13"/>
    <w:multiLevelType w:val="hybridMultilevel"/>
    <w:tmpl w:val="2A50A85A"/>
    <w:lvl w:ilvl="0" w:tplc="096CB3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D23C3"/>
    <w:multiLevelType w:val="hybridMultilevel"/>
    <w:tmpl w:val="6638E852"/>
    <w:lvl w:ilvl="0" w:tplc="265291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5203F"/>
    <w:multiLevelType w:val="hybridMultilevel"/>
    <w:tmpl w:val="8C844404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67CC7"/>
    <w:multiLevelType w:val="hybridMultilevel"/>
    <w:tmpl w:val="17C4F94E"/>
    <w:lvl w:ilvl="0" w:tplc="BC72E1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753BB"/>
    <w:multiLevelType w:val="hybridMultilevel"/>
    <w:tmpl w:val="D0665752"/>
    <w:lvl w:ilvl="0" w:tplc="60FADA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B7CA6"/>
    <w:multiLevelType w:val="hybridMultilevel"/>
    <w:tmpl w:val="8B28FB3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F3608B5"/>
    <w:multiLevelType w:val="hybridMultilevel"/>
    <w:tmpl w:val="5AD06E2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59B5AF1"/>
    <w:multiLevelType w:val="hybridMultilevel"/>
    <w:tmpl w:val="202C83B8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6442B"/>
    <w:multiLevelType w:val="hybridMultilevel"/>
    <w:tmpl w:val="7E4C9A20"/>
    <w:lvl w:ilvl="0" w:tplc="51743D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83C7F"/>
    <w:multiLevelType w:val="hybridMultilevel"/>
    <w:tmpl w:val="10F83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76331"/>
    <w:multiLevelType w:val="hybridMultilevel"/>
    <w:tmpl w:val="FD4A8554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5B94D396">
      <w:numFmt w:val="bullet"/>
      <w:lvlText w:val=""/>
      <w:lvlJc w:val="left"/>
      <w:pPr>
        <w:ind w:left="1500" w:hanging="360"/>
      </w:pPr>
      <w:rPr>
        <w:rFonts w:ascii="Symbol" w:eastAsia="Arial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396757DC"/>
    <w:multiLevelType w:val="hybridMultilevel"/>
    <w:tmpl w:val="C65682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978CE"/>
    <w:multiLevelType w:val="hybridMultilevel"/>
    <w:tmpl w:val="41FA7BF6"/>
    <w:lvl w:ilvl="0" w:tplc="1946D4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C242A"/>
    <w:multiLevelType w:val="hybridMultilevel"/>
    <w:tmpl w:val="11B48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E08B9"/>
    <w:multiLevelType w:val="hybridMultilevel"/>
    <w:tmpl w:val="C46862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4245B77"/>
    <w:multiLevelType w:val="hybridMultilevel"/>
    <w:tmpl w:val="5EE047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0B020B"/>
    <w:multiLevelType w:val="hybridMultilevel"/>
    <w:tmpl w:val="54221AB0"/>
    <w:lvl w:ilvl="0" w:tplc="555E92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C270F"/>
    <w:multiLevelType w:val="hybridMultilevel"/>
    <w:tmpl w:val="7F881D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50929"/>
    <w:multiLevelType w:val="hybridMultilevel"/>
    <w:tmpl w:val="534C1B84"/>
    <w:lvl w:ilvl="0" w:tplc="662C3B0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5305C5D"/>
    <w:multiLevelType w:val="hybridMultilevel"/>
    <w:tmpl w:val="38103C88"/>
    <w:lvl w:ilvl="0" w:tplc="B8B6A6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89244B"/>
    <w:multiLevelType w:val="hybridMultilevel"/>
    <w:tmpl w:val="100CF1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21C2822"/>
    <w:multiLevelType w:val="hybridMultilevel"/>
    <w:tmpl w:val="C33C50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5275B39"/>
    <w:multiLevelType w:val="hybridMultilevel"/>
    <w:tmpl w:val="3C46BB28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6" w15:restartNumberingAfterBreak="0">
    <w:nsid w:val="680A0206"/>
    <w:multiLevelType w:val="hybridMultilevel"/>
    <w:tmpl w:val="26F6E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2C78A1"/>
    <w:multiLevelType w:val="hybridMultilevel"/>
    <w:tmpl w:val="6C9C3C20"/>
    <w:lvl w:ilvl="0" w:tplc="23C0099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C9516B"/>
    <w:multiLevelType w:val="hybridMultilevel"/>
    <w:tmpl w:val="8A28C5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0704F55"/>
    <w:multiLevelType w:val="hybridMultilevel"/>
    <w:tmpl w:val="8F46DDF6"/>
    <w:lvl w:ilvl="0" w:tplc="662C3B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1407B81"/>
    <w:multiLevelType w:val="hybridMultilevel"/>
    <w:tmpl w:val="A30477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714CC6"/>
    <w:multiLevelType w:val="hybridMultilevel"/>
    <w:tmpl w:val="1D603B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A0D1342"/>
    <w:multiLevelType w:val="hybridMultilevel"/>
    <w:tmpl w:val="3C1EA4D2"/>
    <w:lvl w:ilvl="0" w:tplc="BA70EEA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3" w15:restartNumberingAfterBreak="0">
    <w:nsid w:val="7CB74CE2"/>
    <w:multiLevelType w:val="hybridMultilevel"/>
    <w:tmpl w:val="7BAC0ABC"/>
    <w:lvl w:ilvl="0" w:tplc="4E64B2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6"/>
  </w:num>
  <w:num w:numId="3">
    <w:abstractNumId w:val="14"/>
  </w:num>
  <w:num w:numId="4">
    <w:abstractNumId w:val="29"/>
  </w:num>
  <w:num w:numId="5">
    <w:abstractNumId w:val="18"/>
  </w:num>
  <w:num w:numId="6">
    <w:abstractNumId w:val="17"/>
  </w:num>
  <w:num w:numId="7">
    <w:abstractNumId w:val="13"/>
  </w:num>
  <w:num w:numId="8">
    <w:abstractNumId w:val="10"/>
  </w:num>
  <w:num w:numId="9">
    <w:abstractNumId w:val="22"/>
  </w:num>
  <w:num w:numId="10">
    <w:abstractNumId w:val="27"/>
  </w:num>
  <w:num w:numId="11">
    <w:abstractNumId w:val="7"/>
  </w:num>
  <w:num w:numId="12">
    <w:abstractNumId w:val="6"/>
  </w:num>
  <w:num w:numId="13">
    <w:abstractNumId w:val="19"/>
  </w:num>
  <w:num w:numId="14">
    <w:abstractNumId w:val="33"/>
  </w:num>
  <w:num w:numId="15">
    <w:abstractNumId w:val="1"/>
  </w:num>
  <w:num w:numId="16">
    <w:abstractNumId w:val="12"/>
  </w:num>
  <w:num w:numId="17">
    <w:abstractNumId w:val="23"/>
  </w:num>
  <w:num w:numId="18">
    <w:abstractNumId w:val="3"/>
  </w:num>
  <w:num w:numId="19">
    <w:abstractNumId w:val="31"/>
  </w:num>
  <w:num w:numId="20">
    <w:abstractNumId w:val="28"/>
  </w:num>
  <w:num w:numId="21">
    <w:abstractNumId w:val="11"/>
  </w:num>
  <w:num w:numId="22">
    <w:abstractNumId w:val="8"/>
  </w:num>
  <w:num w:numId="23">
    <w:abstractNumId w:val="16"/>
  </w:num>
  <w:num w:numId="24">
    <w:abstractNumId w:val="30"/>
  </w:num>
  <w:num w:numId="25">
    <w:abstractNumId w:val="2"/>
  </w:num>
  <w:num w:numId="26">
    <w:abstractNumId w:val="21"/>
  </w:num>
  <w:num w:numId="27">
    <w:abstractNumId w:val="4"/>
  </w:num>
  <w:num w:numId="28">
    <w:abstractNumId w:val="9"/>
  </w:num>
  <w:num w:numId="29">
    <w:abstractNumId w:val="15"/>
  </w:num>
  <w:num w:numId="30">
    <w:abstractNumId w:val="24"/>
  </w:num>
  <w:num w:numId="31">
    <w:abstractNumId w:val="32"/>
  </w:num>
  <w:num w:numId="32">
    <w:abstractNumId w:val="25"/>
  </w:num>
  <w:num w:numId="33">
    <w:abstractNumId w:val="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38F"/>
    <w:rsid w:val="00024E65"/>
    <w:rsid w:val="00067E9D"/>
    <w:rsid w:val="00187685"/>
    <w:rsid w:val="001A2BED"/>
    <w:rsid w:val="001B5E3D"/>
    <w:rsid w:val="0021668E"/>
    <w:rsid w:val="0023190C"/>
    <w:rsid w:val="00317ED7"/>
    <w:rsid w:val="00354A33"/>
    <w:rsid w:val="00367936"/>
    <w:rsid w:val="003C7A8A"/>
    <w:rsid w:val="00417AE0"/>
    <w:rsid w:val="00431B23"/>
    <w:rsid w:val="00437D9D"/>
    <w:rsid w:val="00495B85"/>
    <w:rsid w:val="004C6D80"/>
    <w:rsid w:val="00500550"/>
    <w:rsid w:val="005B554B"/>
    <w:rsid w:val="005F5F8E"/>
    <w:rsid w:val="006235B5"/>
    <w:rsid w:val="006D2ACD"/>
    <w:rsid w:val="007072F8"/>
    <w:rsid w:val="00761171"/>
    <w:rsid w:val="00765DCC"/>
    <w:rsid w:val="00785DCA"/>
    <w:rsid w:val="00797726"/>
    <w:rsid w:val="007E1B76"/>
    <w:rsid w:val="008A6B12"/>
    <w:rsid w:val="008E33F1"/>
    <w:rsid w:val="009756D4"/>
    <w:rsid w:val="00987DAD"/>
    <w:rsid w:val="009C6A7E"/>
    <w:rsid w:val="00A071D5"/>
    <w:rsid w:val="00A12893"/>
    <w:rsid w:val="00A24E82"/>
    <w:rsid w:val="00A3023C"/>
    <w:rsid w:val="00A4368A"/>
    <w:rsid w:val="00A71C85"/>
    <w:rsid w:val="00A734DA"/>
    <w:rsid w:val="00B04C53"/>
    <w:rsid w:val="00B0671A"/>
    <w:rsid w:val="00B14EF3"/>
    <w:rsid w:val="00B53CA4"/>
    <w:rsid w:val="00B62954"/>
    <w:rsid w:val="00B8038F"/>
    <w:rsid w:val="00BA4C8A"/>
    <w:rsid w:val="00BB7A08"/>
    <w:rsid w:val="00BC3694"/>
    <w:rsid w:val="00CB10F1"/>
    <w:rsid w:val="00CC7F98"/>
    <w:rsid w:val="00CE361A"/>
    <w:rsid w:val="00D33C85"/>
    <w:rsid w:val="00D71631"/>
    <w:rsid w:val="00DA26D8"/>
    <w:rsid w:val="00E05763"/>
    <w:rsid w:val="00E330DE"/>
    <w:rsid w:val="00EE742E"/>
    <w:rsid w:val="00F011D1"/>
    <w:rsid w:val="00F02DCB"/>
    <w:rsid w:val="00F15D20"/>
    <w:rsid w:val="00F238CE"/>
    <w:rsid w:val="00F4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20B451-2453-4C27-9E59-D904DA4F2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1C85"/>
  </w:style>
  <w:style w:type="paragraph" w:styleId="Nagwek2">
    <w:name w:val="heading 2"/>
    <w:basedOn w:val="Normalny"/>
    <w:next w:val="Normalny"/>
    <w:link w:val="Nagwek2Znak"/>
    <w:qFormat/>
    <w:rsid w:val="00A71C85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71C8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71C8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A71C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71C8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andard">
    <w:name w:val="Standard"/>
    <w:rsid w:val="00A71C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A71C8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C8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71C8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71C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lead">
    <w:name w:val="w_lead"/>
    <w:basedOn w:val="Tytu"/>
    <w:rsid w:val="00A71C85"/>
    <w:pPr>
      <w:pBdr>
        <w:bottom w:val="none" w:sz="0" w:space="0" w:color="auto"/>
      </w:pBdr>
      <w:suppressAutoHyphens/>
      <w:spacing w:before="240" w:after="60"/>
      <w:contextualSpacing w:val="0"/>
      <w:jc w:val="center"/>
      <w:outlineLvl w:val="0"/>
    </w:pPr>
    <w:rPr>
      <w:rFonts w:ascii="Cambria" w:eastAsia="Times New Roman" w:hAnsi="Cambria" w:cs="Times New Roman"/>
      <w:b/>
      <w:bCs/>
      <w:color w:val="auto"/>
      <w:spacing w:val="0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A71C8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71C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71C8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71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71C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71C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A71C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71C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3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5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31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B51AD-5E83-4811-B59F-7320479C5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7</Pages>
  <Words>2765</Words>
  <Characters>16593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37</cp:revision>
  <cp:lastPrinted>2018-12-20T12:05:00Z</cp:lastPrinted>
  <dcterms:created xsi:type="dcterms:W3CDTF">2015-05-11T11:40:00Z</dcterms:created>
  <dcterms:modified xsi:type="dcterms:W3CDTF">2018-12-27T10:24:00Z</dcterms:modified>
</cp:coreProperties>
</file>